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EF311" w14:textId="1EF1D376" w:rsidR="00DF02FF" w:rsidRPr="001E110E" w:rsidRDefault="00127424" w:rsidP="001E110E">
      <w:pPr>
        <w:shd w:val="clear" w:color="auto" w:fill="FFFFFF"/>
        <w:tabs>
          <w:tab w:val="left" w:pos="3240"/>
        </w:tabs>
        <w:rPr>
          <w:rFonts w:ascii="Helvetica" w:hAnsi="Helvetica" w:cs="Arial"/>
          <w:color w:val="222222"/>
          <w:sz w:val="28"/>
          <w:szCs w:val="28"/>
        </w:rPr>
      </w:pPr>
      <w:bookmarkStart w:id="0" w:name="_GoBack"/>
      <w:bookmarkEnd w:id="0"/>
      <w:r>
        <w:rPr>
          <w:rFonts w:ascii="Helvetica" w:hAnsi="Helvetica" w:cs="Arial"/>
          <w:color w:val="222222"/>
          <w:sz w:val="28"/>
          <w:szCs w:val="28"/>
        </w:rPr>
        <w:t>January 31</w:t>
      </w:r>
      <w:r w:rsidR="00DF02FF" w:rsidRPr="001E110E">
        <w:rPr>
          <w:rFonts w:ascii="Helvetica" w:hAnsi="Helvetica" w:cs="Arial"/>
          <w:color w:val="222222"/>
          <w:sz w:val="28"/>
          <w:szCs w:val="28"/>
        </w:rPr>
        <w:t>, 2018</w:t>
      </w:r>
    </w:p>
    <w:p w14:paraId="2EFFD27B" w14:textId="77777777" w:rsidR="00DF02FF" w:rsidRPr="001E110E" w:rsidRDefault="00DF02FF" w:rsidP="001E110E">
      <w:pPr>
        <w:shd w:val="clear" w:color="auto" w:fill="FFFFFF"/>
        <w:tabs>
          <w:tab w:val="left" w:pos="3240"/>
        </w:tabs>
        <w:rPr>
          <w:rFonts w:ascii="Helvetica" w:hAnsi="Helvetica" w:cs="Arial"/>
          <w:color w:val="222222"/>
          <w:sz w:val="28"/>
          <w:szCs w:val="28"/>
        </w:rPr>
      </w:pPr>
      <w:r w:rsidRPr="001E110E">
        <w:rPr>
          <w:rFonts w:ascii="Helvetica" w:hAnsi="Helvetica" w:cs="Arial"/>
          <w:color w:val="222222"/>
          <w:sz w:val="28"/>
          <w:szCs w:val="28"/>
        </w:rPr>
        <w:t> </w:t>
      </w:r>
    </w:p>
    <w:p w14:paraId="273A8377" w14:textId="77777777" w:rsidR="00DF02FF" w:rsidRPr="001E110E" w:rsidRDefault="00DF02FF" w:rsidP="001E110E">
      <w:pPr>
        <w:shd w:val="clear" w:color="auto" w:fill="FFFFFF"/>
        <w:tabs>
          <w:tab w:val="left" w:pos="3240"/>
        </w:tabs>
        <w:rPr>
          <w:rFonts w:ascii="Helvetica" w:hAnsi="Helvetica" w:cs="Arial"/>
          <w:color w:val="222222"/>
          <w:sz w:val="28"/>
          <w:szCs w:val="28"/>
        </w:rPr>
      </w:pPr>
      <w:r w:rsidRPr="001E110E">
        <w:rPr>
          <w:rFonts w:ascii="Helvetica" w:hAnsi="Helvetica" w:cs="Arial"/>
          <w:color w:val="222222"/>
          <w:sz w:val="28"/>
          <w:szCs w:val="28"/>
        </w:rPr>
        <w:t>Representative Claire Cronin, House Chair, Joint Committee on the Judiciary</w:t>
      </w:r>
    </w:p>
    <w:p w14:paraId="0AD22A59" w14:textId="77777777" w:rsidR="00DF02FF" w:rsidRPr="001E110E" w:rsidRDefault="00DF02FF" w:rsidP="001E110E">
      <w:pPr>
        <w:shd w:val="clear" w:color="auto" w:fill="FFFFFF"/>
        <w:tabs>
          <w:tab w:val="left" w:pos="3240"/>
        </w:tabs>
        <w:rPr>
          <w:rFonts w:ascii="Helvetica" w:hAnsi="Helvetica" w:cs="Arial"/>
          <w:color w:val="222222"/>
          <w:sz w:val="28"/>
          <w:szCs w:val="28"/>
        </w:rPr>
      </w:pPr>
      <w:r w:rsidRPr="001E110E">
        <w:rPr>
          <w:rFonts w:ascii="Helvetica" w:hAnsi="Helvetica" w:cs="Arial"/>
          <w:color w:val="222222"/>
          <w:sz w:val="28"/>
          <w:szCs w:val="28"/>
        </w:rPr>
        <w:t>Representative Ronald Mariano, House Majority Leader</w:t>
      </w:r>
    </w:p>
    <w:p w14:paraId="3BAF6210" w14:textId="77777777" w:rsidR="00DF02FF" w:rsidRPr="001E110E" w:rsidRDefault="00DF02FF" w:rsidP="001E110E">
      <w:pPr>
        <w:shd w:val="clear" w:color="auto" w:fill="FFFFFF"/>
        <w:tabs>
          <w:tab w:val="left" w:pos="3240"/>
        </w:tabs>
        <w:rPr>
          <w:rFonts w:ascii="Helvetica" w:hAnsi="Helvetica" w:cs="Arial"/>
          <w:color w:val="222222"/>
          <w:sz w:val="28"/>
          <w:szCs w:val="28"/>
        </w:rPr>
      </w:pPr>
      <w:r w:rsidRPr="001E110E">
        <w:rPr>
          <w:rFonts w:ascii="Helvetica" w:hAnsi="Helvetica" w:cs="Arial"/>
          <w:color w:val="222222"/>
          <w:sz w:val="28"/>
          <w:szCs w:val="28"/>
        </w:rPr>
        <w:t>Representative Sheila Harrington, Ranking Minority Member, Joint Committee on the Judiciary</w:t>
      </w:r>
    </w:p>
    <w:p w14:paraId="5251CF76" w14:textId="77777777" w:rsidR="00DF02FF" w:rsidRPr="001E110E" w:rsidRDefault="00DF02FF" w:rsidP="001E110E">
      <w:pPr>
        <w:shd w:val="clear" w:color="auto" w:fill="FFFFFF"/>
        <w:tabs>
          <w:tab w:val="left" w:pos="3240"/>
        </w:tabs>
        <w:rPr>
          <w:rFonts w:ascii="Helvetica" w:hAnsi="Helvetica" w:cs="Arial"/>
          <w:color w:val="222222"/>
          <w:sz w:val="28"/>
          <w:szCs w:val="28"/>
        </w:rPr>
      </w:pPr>
      <w:r w:rsidRPr="001E110E">
        <w:rPr>
          <w:rFonts w:ascii="Helvetica" w:hAnsi="Helvetica" w:cs="Arial"/>
          <w:color w:val="222222"/>
          <w:sz w:val="28"/>
          <w:szCs w:val="28"/>
        </w:rPr>
        <w:t xml:space="preserve">Senator William </w:t>
      </w:r>
      <w:proofErr w:type="spellStart"/>
      <w:r w:rsidRPr="001E110E">
        <w:rPr>
          <w:rFonts w:ascii="Helvetica" w:hAnsi="Helvetica" w:cs="Arial"/>
          <w:color w:val="222222"/>
          <w:sz w:val="28"/>
          <w:szCs w:val="28"/>
        </w:rPr>
        <w:t>Brownsberger</w:t>
      </w:r>
      <w:proofErr w:type="spellEnd"/>
      <w:r w:rsidRPr="001E110E">
        <w:rPr>
          <w:rFonts w:ascii="Helvetica" w:hAnsi="Helvetica" w:cs="Arial"/>
          <w:color w:val="222222"/>
          <w:sz w:val="28"/>
          <w:szCs w:val="28"/>
        </w:rPr>
        <w:t>, Senate Chair, Joint Committee on the Judiciary</w:t>
      </w:r>
    </w:p>
    <w:p w14:paraId="2790BEEE" w14:textId="74FFF470" w:rsidR="00DF02FF" w:rsidRPr="001E110E" w:rsidRDefault="00DF02FF" w:rsidP="001E110E">
      <w:pPr>
        <w:shd w:val="clear" w:color="auto" w:fill="FFFFFF"/>
        <w:tabs>
          <w:tab w:val="left" w:pos="3240"/>
        </w:tabs>
        <w:rPr>
          <w:rFonts w:ascii="Helvetica" w:hAnsi="Helvetica" w:cs="Arial"/>
          <w:color w:val="222222"/>
          <w:sz w:val="28"/>
          <w:szCs w:val="28"/>
        </w:rPr>
      </w:pPr>
      <w:r w:rsidRPr="001E110E">
        <w:rPr>
          <w:rFonts w:ascii="Helvetica" w:hAnsi="Helvetica" w:cs="Arial"/>
          <w:color w:val="222222"/>
          <w:sz w:val="28"/>
          <w:szCs w:val="28"/>
        </w:rPr>
        <w:t xml:space="preserve">Senator Cynthia Creem, Assistant </w:t>
      </w:r>
      <w:r w:rsidR="001E110E">
        <w:rPr>
          <w:rFonts w:ascii="Helvetica" w:hAnsi="Helvetica" w:cs="Arial"/>
          <w:color w:val="222222"/>
          <w:sz w:val="28"/>
          <w:szCs w:val="28"/>
        </w:rPr>
        <w:t xml:space="preserve">Senate </w:t>
      </w:r>
      <w:r w:rsidRPr="001E110E">
        <w:rPr>
          <w:rFonts w:ascii="Helvetica" w:hAnsi="Helvetica" w:cs="Arial"/>
          <w:color w:val="222222"/>
          <w:sz w:val="28"/>
          <w:szCs w:val="28"/>
        </w:rPr>
        <w:t>Majority Leader</w:t>
      </w:r>
    </w:p>
    <w:p w14:paraId="76F97ADD" w14:textId="77777777" w:rsidR="00DF02FF" w:rsidRPr="001E110E" w:rsidRDefault="00DF02FF" w:rsidP="001E110E">
      <w:pPr>
        <w:shd w:val="clear" w:color="auto" w:fill="FFFFFF"/>
        <w:tabs>
          <w:tab w:val="left" w:pos="3240"/>
        </w:tabs>
        <w:rPr>
          <w:rFonts w:ascii="Helvetica" w:hAnsi="Helvetica" w:cs="Arial"/>
          <w:color w:val="222222"/>
          <w:sz w:val="28"/>
          <w:szCs w:val="28"/>
        </w:rPr>
      </w:pPr>
      <w:r w:rsidRPr="001E110E">
        <w:rPr>
          <w:rFonts w:ascii="Helvetica" w:hAnsi="Helvetica" w:cs="Arial"/>
          <w:color w:val="222222"/>
          <w:sz w:val="28"/>
          <w:szCs w:val="28"/>
        </w:rPr>
        <w:t xml:space="preserve">Senator Bruce </w:t>
      </w:r>
      <w:proofErr w:type="spellStart"/>
      <w:r w:rsidRPr="001E110E">
        <w:rPr>
          <w:rFonts w:ascii="Helvetica" w:hAnsi="Helvetica" w:cs="Arial"/>
          <w:color w:val="222222"/>
          <w:sz w:val="28"/>
          <w:szCs w:val="28"/>
        </w:rPr>
        <w:t>Tarr</w:t>
      </w:r>
      <w:proofErr w:type="spellEnd"/>
      <w:r w:rsidRPr="001E110E">
        <w:rPr>
          <w:rFonts w:ascii="Helvetica" w:hAnsi="Helvetica" w:cs="Arial"/>
          <w:color w:val="222222"/>
          <w:sz w:val="28"/>
          <w:szCs w:val="28"/>
        </w:rPr>
        <w:t>, Senate Minority Leader</w:t>
      </w:r>
    </w:p>
    <w:p w14:paraId="5BEB5849" w14:textId="77777777" w:rsidR="00DF02FF" w:rsidRPr="001E110E" w:rsidRDefault="00DF02FF" w:rsidP="001E110E">
      <w:pPr>
        <w:shd w:val="clear" w:color="auto" w:fill="FFFFFF"/>
        <w:tabs>
          <w:tab w:val="left" w:pos="3240"/>
        </w:tabs>
        <w:rPr>
          <w:rFonts w:ascii="Helvetica" w:hAnsi="Helvetica" w:cs="Arial"/>
          <w:color w:val="222222"/>
          <w:sz w:val="28"/>
          <w:szCs w:val="28"/>
        </w:rPr>
      </w:pPr>
      <w:r w:rsidRPr="001E110E">
        <w:rPr>
          <w:rFonts w:ascii="Helvetica" w:hAnsi="Helvetica" w:cs="Arial"/>
          <w:color w:val="222222"/>
          <w:sz w:val="28"/>
          <w:szCs w:val="28"/>
        </w:rPr>
        <w:t> </w:t>
      </w:r>
    </w:p>
    <w:p w14:paraId="6EA6C6DA" w14:textId="77777777" w:rsidR="00DF02FF" w:rsidRPr="001E110E" w:rsidRDefault="00DF02FF" w:rsidP="001E110E">
      <w:pPr>
        <w:shd w:val="clear" w:color="auto" w:fill="FFFFFF"/>
        <w:tabs>
          <w:tab w:val="left" w:pos="3240"/>
        </w:tabs>
        <w:rPr>
          <w:rFonts w:ascii="Helvetica" w:hAnsi="Helvetica" w:cs="Arial"/>
          <w:color w:val="222222"/>
          <w:sz w:val="28"/>
          <w:szCs w:val="28"/>
        </w:rPr>
      </w:pPr>
      <w:r w:rsidRPr="001E110E">
        <w:rPr>
          <w:rFonts w:ascii="Helvetica" w:hAnsi="Helvetica" w:cs="Arial"/>
          <w:color w:val="222222"/>
          <w:sz w:val="28"/>
          <w:szCs w:val="28"/>
        </w:rPr>
        <w:t>Dear Members of the House-Senate Conference Committee:</w:t>
      </w:r>
    </w:p>
    <w:p w14:paraId="0F278D56" w14:textId="77777777" w:rsidR="00DF02FF" w:rsidRPr="001E110E" w:rsidRDefault="00DF02FF" w:rsidP="001E110E">
      <w:pPr>
        <w:shd w:val="clear" w:color="auto" w:fill="FFFFFF"/>
        <w:tabs>
          <w:tab w:val="left" w:pos="3240"/>
        </w:tabs>
        <w:rPr>
          <w:rFonts w:ascii="Helvetica" w:hAnsi="Helvetica" w:cs="Arial"/>
          <w:color w:val="222222"/>
          <w:sz w:val="28"/>
          <w:szCs w:val="28"/>
        </w:rPr>
      </w:pPr>
      <w:r w:rsidRPr="001E110E">
        <w:rPr>
          <w:rFonts w:ascii="Helvetica" w:hAnsi="Helvetica" w:cs="Arial"/>
          <w:color w:val="222222"/>
          <w:sz w:val="28"/>
          <w:szCs w:val="28"/>
        </w:rPr>
        <w:t> </w:t>
      </w:r>
    </w:p>
    <w:p w14:paraId="7B65E4B2" w14:textId="377BA0B2" w:rsidR="00DF02FF" w:rsidRPr="001E110E" w:rsidRDefault="00DF02FF" w:rsidP="001E110E">
      <w:pPr>
        <w:shd w:val="clear" w:color="auto" w:fill="FFFFFF"/>
        <w:tabs>
          <w:tab w:val="left" w:pos="3240"/>
        </w:tabs>
        <w:rPr>
          <w:rFonts w:ascii="Helvetica" w:hAnsi="Helvetica" w:cs="Arial"/>
          <w:color w:val="222222"/>
          <w:sz w:val="28"/>
          <w:szCs w:val="28"/>
        </w:rPr>
      </w:pPr>
      <w:r w:rsidRPr="001E110E">
        <w:rPr>
          <w:rFonts w:ascii="Helvetica" w:hAnsi="Helvetica" w:cs="Arial"/>
          <w:color w:val="222222"/>
          <w:sz w:val="28"/>
          <w:szCs w:val="28"/>
        </w:rPr>
        <w:t>As groups with varied perspectives and experiences on issues relating to the criminal justice system, we are unified in the belief that only comprehensive reform will lower recidivism, reduce incarceration, eliminate racial disparities, reduce barriers to jobs and economic stability, enable more people with addiction issues t</w:t>
      </w:r>
      <w:r w:rsidR="00CF00BD" w:rsidRPr="001E110E">
        <w:rPr>
          <w:rFonts w:ascii="Helvetica" w:hAnsi="Helvetica" w:cs="Arial"/>
          <w:color w:val="222222"/>
          <w:sz w:val="28"/>
          <w:szCs w:val="28"/>
        </w:rPr>
        <w:t>o receive treatment instead of </w:t>
      </w:r>
      <w:r w:rsidRPr="001E110E">
        <w:rPr>
          <w:rFonts w:ascii="Helvetica" w:hAnsi="Helvetica" w:cs="Arial"/>
          <w:color w:val="222222"/>
          <w:sz w:val="28"/>
          <w:szCs w:val="28"/>
        </w:rPr>
        <w:t>incarceration, and enable justice reinvestment by putting all the savings into job training.</w:t>
      </w:r>
    </w:p>
    <w:p w14:paraId="0F03734F" w14:textId="77777777" w:rsidR="00DF02FF" w:rsidRPr="001E110E" w:rsidRDefault="00DF02FF" w:rsidP="001E110E">
      <w:pPr>
        <w:shd w:val="clear" w:color="auto" w:fill="FFFFFF"/>
        <w:tabs>
          <w:tab w:val="left" w:pos="3240"/>
        </w:tabs>
        <w:rPr>
          <w:rFonts w:ascii="Helvetica" w:hAnsi="Helvetica" w:cs="Arial"/>
          <w:color w:val="222222"/>
          <w:sz w:val="28"/>
          <w:szCs w:val="28"/>
        </w:rPr>
      </w:pPr>
      <w:r w:rsidRPr="001E110E">
        <w:rPr>
          <w:rFonts w:ascii="Helvetica" w:hAnsi="Helvetica" w:cs="Arial"/>
          <w:color w:val="222222"/>
          <w:sz w:val="28"/>
          <w:szCs w:val="28"/>
        </w:rPr>
        <w:t> </w:t>
      </w:r>
    </w:p>
    <w:p w14:paraId="126B4DE2" w14:textId="77777777" w:rsidR="00DF02FF" w:rsidRPr="001E110E" w:rsidRDefault="00DF02FF" w:rsidP="001E110E">
      <w:pPr>
        <w:shd w:val="clear" w:color="auto" w:fill="FFFFFF"/>
        <w:tabs>
          <w:tab w:val="left" w:pos="3240"/>
        </w:tabs>
        <w:rPr>
          <w:rFonts w:ascii="Helvetica" w:hAnsi="Helvetica" w:cs="Arial"/>
          <w:color w:val="222222"/>
          <w:sz w:val="28"/>
          <w:szCs w:val="28"/>
        </w:rPr>
      </w:pPr>
      <w:r w:rsidRPr="001E110E">
        <w:rPr>
          <w:rFonts w:ascii="Helvetica" w:hAnsi="Helvetica" w:cs="Arial"/>
          <w:color w:val="222222"/>
          <w:sz w:val="28"/>
          <w:szCs w:val="28"/>
        </w:rPr>
        <w:t>We are grateful that both branches of the legislature have worked to address this need by passing truly far reaching reform bills.</w:t>
      </w:r>
    </w:p>
    <w:p w14:paraId="399782B6" w14:textId="77777777" w:rsidR="00DF02FF" w:rsidRPr="001E110E" w:rsidRDefault="00DF02FF" w:rsidP="001E110E">
      <w:pPr>
        <w:shd w:val="clear" w:color="auto" w:fill="FFFFFF"/>
        <w:tabs>
          <w:tab w:val="left" w:pos="3240"/>
        </w:tabs>
        <w:rPr>
          <w:rFonts w:ascii="Helvetica" w:hAnsi="Helvetica" w:cs="Arial"/>
          <w:color w:val="222222"/>
          <w:sz w:val="28"/>
          <w:szCs w:val="28"/>
        </w:rPr>
      </w:pPr>
      <w:r w:rsidRPr="001E110E">
        <w:rPr>
          <w:rFonts w:ascii="Helvetica" w:hAnsi="Helvetica" w:cs="Arial"/>
          <w:color w:val="222222"/>
          <w:sz w:val="28"/>
          <w:szCs w:val="28"/>
        </w:rPr>
        <w:t> </w:t>
      </w:r>
    </w:p>
    <w:p w14:paraId="047E4F05" w14:textId="5BCD410E" w:rsidR="00DF02FF" w:rsidRPr="001E110E" w:rsidRDefault="00DF02FF" w:rsidP="001E110E">
      <w:pPr>
        <w:shd w:val="clear" w:color="auto" w:fill="FFFFFF"/>
        <w:tabs>
          <w:tab w:val="left" w:pos="3240"/>
        </w:tabs>
        <w:rPr>
          <w:rFonts w:ascii="Helvetica" w:hAnsi="Helvetica" w:cs="Arial"/>
          <w:color w:val="222222"/>
          <w:sz w:val="28"/>
          <w:szCs w:val="28"/>
        </w:rPr>
      </w:pPr>
      <w:r w:rsidRPr="001E110E">
        <w:rPr>
          <w:rFonts w:ascii="Helvetica" w:hAnsi="Helvetica" w:cs="Arial"/>
          <w:color w:val="222222"/>
          <w:sz w:val="28"/>
          <w:szCs w:val="28"/>
        </w:rPr>
        <w:t>We also appreciate that this leaves conferees with many challenges. We urge members to resist calls for a shorter or less comprehensive bill and to work through the intricacies of this complex legislation.  To support this endeavor, many of our groups have produced letters with more detailed analysis and recommendations in our respective a</w:t>
      </w:r>
      <w:r w:rsidR="00970AE0">
        <w:rPr>
          <w:rFonts w:ascii="Helvetica" w:hAnsi="Helvetica" w:cs="Arial"/>
          <w:color w:val="222222"/>
          <w:sz w:val="28"/>
          <w:szCs w:val="28"/>
        </w:rPr>
        <w:t xml:space="preserve">reas of expertise that have </w:t>
      </w:r>
      <w:r w:rsidRPr="001E110E">
        <w:rPr>
          <w:rFonts w:ascii="Helvetica" w:hAnsi="Helvetica" w:cs="Arial"/>
          <w:color w:val="222222"/>
          <w:sz w:val="28"/>
          <w:szCs w:val="28"/>
        </w:rPr>
        <w:t>or will be sent to you.</w:t>
      </w:r>
    </w:p>
    <w:p w14:paraId="7CAA308E" w14:textId="77777777" w:rsidR="00DF02FF" w:rsidRPr="001E110E" w:rsidRDefault="00DF02FF" w:rsidP="001E110E">
      <w:pPr>
        <w:shd w:val="clear" w:color="auto" w:fill="FFFFFF"/>
        <w:tabs>
          <w:tab w:val="left" w:pos="3240"/>
        </w:tabs>
        <w:rPr>
          <w:rFonts w:ascii="Helvetica" w:hAnsi="Helvetica" w:cs="Arial"/>
          <w:color w:val="222222"/>
          <w:sz w:val="28"/>
          <w:szCs w:val="28"/>
        </w:rPr>
      </w:pPr>
      <w:r w:rsidRPr="001E110E">
        <w:rPr>
          <w:rFonts w:ascii="Helvetica" w:hAnsi="Helvetica" w:cs="Arial"/>
          <w:color w:val="222222"/>
          <w:sz w:val="28"/>
          <w:szCs w:val="28"/>
        </w:rPr>
        <w:t> </w:t>
      </w:r>
    </w:p>
    <w:p w14:paraId="2815AB34" w14:textId="44D47B94" w:rsidR="00DF02FF" w:rsidRPr="001E110E" w:rsidRDefault="00DF02FF" w:rsidP="001E110E">
      <w:pPr>
        <w:shd w:val="clear" w:color="auto" w:fill="FFFFFF"/>
        <w:tabs>
          <w:tab w:val="left" w:pos="3240"/>
        </w:tabs>
        <w:rPr>
          <w:rFonts w:ascii="Helvetica" w:hAnsi="Helvetica" w:cs="Arial"/>
          <w:color w:val="222222"/>
          <w:sz w:val="28"/>
          <w:szCs w:val="28"/>
        </w:rPr>
      </w:pPr>
      <w:r w:rsidRPr="001E110E">
        <w:rPr>
          <w:rFonts w:ascii="Helvetica" w:hAnsi="Helvetica" w:cs="Arial"/>
          <w:color w:val="222222"/>
          <w:sz w:val="28"/>
          <w:szCs w:val="28"/>
        </w:rPr>
        <w:t>Together, however, we ask that you hold true to the comprehensive nature of the bills passed by both branches by issuing a report that retains provisions that address repeal of mandatory minimum sentences, criminal records/CORI consequences reform, a $1500 felony larceny threshold, diversion programs, including to treatment for addiction, solitary confinement reforms, fees and fines reforms, justice reinvestment to put savings from the bill into job training to improve public safety, compassionate medical release, juvenile justice reforms</w:t>
      </w:r>
      <w:r w:rsidR="00DE0F82" w:rsidRPr="001E110E">
        <w:rPr>
          <w:rFonts w:ascii="Helvetica" w:hAnsi="Helvetica" w:cs="Arial"/>
          <w:color w:val="222222"/>
          <w:sz w:val="28"/>
          <w:szCs w:val="28"/>
        </w:rPr>
        <w:t xml:space="preserve"> including expungement</w:t>
      </w:r>
      <w:r w:rsidRPr="001E110E">
        <w:rPr>
          <w:rFonts w:ascii="Helvetica" w:hAnsi="Helvetica" w:cs="Arial"/>
          <w:color w:val="222222"/>
          <w:sz w:val="28"/>
          <w:szCs w:val="28"/>
        </w:rPr>
        <w:t>, restorative justice,</w:t>
      </w:r>
      <w:r w:rsidR="00970AE0">
        <w:rPr>
          <w:rFonts w:ascii="Helvetica" w:hAnsi="Helvetica" w:cs="Arial"/>
          <w:color w:val="222222"/>
          <w:sz w:val="28"/>
          <w:szCs w:val="28"/>
        </w:rPr>
        <w:t> </w:t>
      </w:r>
      <w:r w:rsidRPr="001E110E">
        <w:rPr>
          <w:rFonts w:ascii="Helvetica" w:hAnsi="Helvetica" w:cs="Arial"/>
          <w:color w:val="222222"/>
          <w:sz w:val="28"/>
          <w:szCs w:val="28"/>
        </w:rPr>
        <w:t>primary caretaker and other sentencing alternatives, and data collection and transparency.</w:t>
      </w:r>
    </w:p>
    <w:p w14:paraId="6255A7DB" w14:textId="77777777" w:rsidR="00DF02FF" w:rsidRPr="001E110E" w:rsidRDefault="00DF02FF" w:rsidP="001E110E">
      <w:pPr>
        <w:shd w:val="clear" w:color="auto" w:fill="FFFFFF"/>
        <w:tabs>
          <w:tab w:val="left" w:pos="3240"/>
        </w:tabs>
        <w:rPr>
          <w:rFonts w:ascii="Helvetica" w:hAnsi="Helvetica" w:cs="Arial"/>
          <w:color w:val="222222"/>
          <w:sz w:val="28"/>
          <w:szCs w:val="28"/>
        </w:rPr>
      </w:pPr>
      <w:r w:rsidRPr="001E110E">
        <w:rPr>
          <w:rFonts w:ascii="Helvetica" w:hAnsi="Helvetica" w:cs="Arial"/>
          <w:color w:val="222222"/>
          <w:sz w:val="28"/>
          <w:szCs w:val="28"/>
        </w:rPr>
        <w:t> </w:t>
      </w:r>
    </w:p>
    <w:p w14:paraId="0B155EB8" w14:textId="2990D767" w:rsidR="00DF02FF" w:rsidRPr="001E110E" w:rsidRDefault="00DF02FF" w:rsidP="001E110E">
      <w:pPr>
        <w:shd w:val="clear" w:color="auto" w:fill="FFFFFF"/>
        <w:tabs>
          <w:tab w:val="left" w:pos="3240"/>
        </w:tabs>
        <w:rPr>
          <w:rFonts w:ascii="Helvetica" w:hAnsi="Helvetica" w:cs="Arial"/>
          <w:color w:val="222222"/>
          <w:sz w:val="28"/>
          <w:szCs w:val="28"/>
        </w:rPr>
      </w:pPr>
      <w:r w:rsidRPr="001E110E">
        <w:rPr>
          <w:rFonts w:ascii="Helvetica" w:hAnsi="Helvetica" w:cs="Arial"/>
          <w:color w:val="222222"/>
          <w:sz w:val="28"/>
          <w:szCs w:val="28"/>
        </w:rPr>
        <w:t>We thank you for your dedication to criminal justice reform and to working </w:t>
      </w:r>
      <w:r w:rsidR="001E110E">
        <w:rPr>
          <w:rFonts w:ascii="Helvetica" w:hAnsi="Helvetica" w:cs="Arial"/>
          <w:color w:val="222222"/>
          <w:sz w:val="28"/>
          <w:szCs w:val="28"/>
        </w:rPr>
        <w:t>collaboratively </w:t>
      </w:r>
      <w:r w:rsidRPr="001E110E">
        <w:rPr>
          <w:rFonts w:ascii="Helvetica" w:hAnsi="Helvetica" w:cs="Arial"/>
          <w:color w:val="222222"/>
          <w:sz w:val="28"/>
          <w:szCs w:val="28"/>
        </w:rPr>
        <w:t>to ensure that a comprehensive package is signed into law and implemented effectively to the benefit of all citizens of Massachusetts.</w:t>
      </w:r>
    </w:p>
    <w:p w14:paraId="4DDF6A5F" w14:textId="77777777" w:rsidR="00DF02FF" w:rsidRPr="001E110E" w:rsidRDefault="00DF02FF" w:rsidP="001E110E">
      <w:pPr>
        <w:shd w:val="clear" w:color="auto" w:fill="FFFFFF"/>
        <w:tabs>
          <w:tab w:val="left" w:pos="3240"/>
        </w:tabs>
        <w:rPr>
          <w:rFonts w:ascii="Helvetica" w:hAnsi="Helvetica" w:cs="Arial"/>
          <w:color w:val="222222"/>
          <w:sz w:val="28"/>
          <w:szCs w:val="28"/>
        </w:rPr>
      </w:pPr>
    </w:p>
    <w:p w14:paraId="0F009AD4" w14:textId="77777777" w:rsidR="00DF02FF" w:rsidRPr="001E110E" w:rsidRDefault="00DF02FF" w:rsidP="001E110E">
      <w:pPr>
        <w:shd w:val="clear" w:color="auto" w:fill="FFFFFF"/>
        <w:tabs>
          <w:tab w:val="left" w:pos="3240"/>
        </w:tabs>
        <w:rPr>
          <w:rFonts w:ascii="Helvetica" w:hAnsi="Helvetica" w:cs="Arial"/>
          <w:color w:val="222222"/>
          <w:sz w:val="28"/>
          <w:szCs w:val="28"/>
        </w:rPr>
      </w:pPr>
      <w:r w:rsidRPr="001E110E">
        <w:rPr>
          <w:rFonts w:ascii="Helvetica" w:hAnsi="Helvetica" w:cs="Arial"/>
          <w:color w:val="222222"/>
          <w:sz w:val="28"/>
          <w:szCs w:val="28"/>
        </w:rPr>
        <w:t>We have worked on this legislation with you for several years and are very hopeful that you will produce a bill that furthers justice and safety for all.</w:t>
      </w:r>
    </w:p>
    <w:p w14:paraId="2540621A" w14:textId="77777777" w:rsidR="00DF02FF" w:rsidRPr="001E110E" w:rsidRDefault="00DF02FF" w:rsidP="001E110E">
      <w:pPr>
        <w:shd w:val="clear" w:color="auto" w:fill="FFFFFF"/>
        <w:tabs>
          <w:tab w:val="left" w:pos="3240"/>
        </w:tabs>
        <w:rPr>
          <w:rFonts w:ascii="Helvetica" w:hAnsi="Helvetica" w:cs="Arial"/>
          <w:color w:val="222222"/>
          <w:sz w:val="28"/>
          <w:szCs w:val="28"/>
        </w:rPr>
      </w:pPr>
      <w:r w:rsidRPr="001E110E">
        <w:rPr>
          <w:rFonts w:ascii="Helvetica" w:hAnsi="Helvetica" w:cs="Arial"/>
          <w:color w:val="222222"/>
          <w:sz w:val="28"/>
          <w:szCs w:val="28"/>
        </w:rPr>
        <w:lastRenderedPageBreak/>
        <w:t> </w:t>
      </w:r>
    </w:p>
    <w:p w14:paraId="7F5B84BB" w14:textId="30E9DEFB" w:rsidR="001E110E" w:rsidRPr="001E110E" w:rsidRDefault="00DF02FF" w:rsidP="001E110E">
      <w:pPr>
        <w:shd w:val="clear" w:color="auto" w:fill="FFFFFF"/>
        <w:tabs>
          <w:tab w:val="left" w:pos="3240"/>
        </w:tabs>
        <w:rPr>
          <w:rFonts w:ascii="Helvetica" w:hAnsi="Helvetica" w:cs="Arial"/>
          <w:color w:val="222222"/>
          <w:sz w:val="28"/>
          <w:szCs w:val="28"/>
        </w:rPr>
      </w:pPr>
      <w:r w:rsidRPr="001E110E">
        <w:rPr>
          <w:rFonts w:ascii="Helvetica" w:hAnsi="Helvetica" w:cs="Arial"/>
          <w:color w:val="222222"/>
          <w:sz w:val="28"/>
          <w:szCs w:val="28"/>
        </w:rPr>
        <w:t>Sincerely,</w:t>
      </w:r>
    </w:p>
    <w:p w14:paraId="564C6581" w14:textId="77777777" w:rsidR="001E110E" w:rsidRPr="001E110E" w:rsidRDefault="001E110E" w:rsidP="001E110E">
      <w:pPr>
        <w:shd w:val="clear" w:color="auto" w:fill="FFFFFF"/>
        <w:tabs>
          <w:tab w:val="left" w:pos="3240"/>
        </w:tabs>
        <w:rPr>
          <w:rFonts w:ascii="Helvetica" w:hAnsi="Helvetica" w:cs="Arial"/>
          <w:color w:val="222222"/>
        </w:rPr>
      </w:pPr>
      <w:r w:rsidRPr="001E110E">
        <w:rPr>
          <w:rFonts w:ascii="Helvetica" w:hAnsi="Helvetica" w:cs="Arial"/>
          <w:color w:val="222222"/>
        </w:rPr>
        <w:t>Jobs NOT Jails</w:t>
      </w:r>
    </w:p>
    <w:p w14:paraId="6D25B83C" w14:textId="4BDEFB47" w:rsidR="00DF02FF" w:rsidRPr="001E110E" w:rsidRDefault="00DF02FF" w:rsidP="001E110E">
      <w:pPr>
        <w:shd w:val="clear" w:color="auto" w:fill="FFFFFF"/>
        <w:tabs>
          <w:tab w:val="left" w:pos="3240"/>
        </w:tabs>
        <w:rPr>
          <w:rFonts w:ascii="Helvetica" w:hAnsi="Helvetica" w:cs="Arial"/>
          <w:color w:val="222222"/>
        </w:rPr>
      </w:pPr>
      <w:r w:rsidRPr="001E110E">
        <w:rPr>
          <w:rFonts w:ascii="Helvetica" w:hAnsi="Helvetica" w:cs="Arial"/>
          <w:color w:val="222222"/>
        </w:rPr>
        <w:t>ROCA</w:t>
      </w:r>
    </w:p>
    <w:p w14:paraId="466CC1B8" w14:textId="5550845D" w:rsidR="004145F0" w:rsidRPr="001E110E" w:rsidRDefault="004145F0" w:rsidP="001E110E">
      <w:pPr>
        <w:shd w:val="clear" w:color="auto" w:fill="FFFFFF"/>
        <w:tabs>
          <w:tab w:val="left" w:pos="3240"/>
        </w:tabs>
        <w:rPr>
          <w:rFonts w:ascii="Helvetica" w:hAnsi="Helvetica" w:cs="Arial"/>
          <w:color w:val="222222"/>
        </w:rPr>
      </w:pPr>
      <w:r w:rsidRPr="001E110E">
        <w:rPr>
          <w:rFonts w:ascii="Helvetica" w:hAnsi="Helvetica" w:cs="Arial"/>
          <w:color w:val="222222"/>
        </w:rPr>
        <w:t>Committee for Public Counsel Services</w:t>
      </w:r>
    </w:p>
    <w:p w14:paraId="365D053E" w14:textId="299EF118" w:rsidR="001F083D" w:rsidRPr="001E110E" w:rsidRDefault="001F083D" w:rsidP="001E110E">
      <w:pPr>
        <w:shd w:val="clear" w:color="auto" w:fill="FFFFFF"/>
        <w:tabs>
          <w:tab w:val="left" w:pos="3240"/>
        </w:tabs>
        <w:rPr>
          <w:rFonts w:ascii="Helvetica" w:hAnsi="Helvetica" w:cs="Arial"/>
          <w:color w:val="222222"/>
        </w:rPr>
      </w:pPr>
      <w:r w:rsidRPr="001E110E">
        <w:rPr>
          <w:rFonts w:ascii="Helvetica" w:hAnsi="Helvetica" w:cs="Arial"/>
          <w:color w:val="222222"/>
        </w:rPr>
        <w:t>Louis D. Brown Peace Institute</w:t>
      </w:r>
    </w:p>
    <w:p w14:paraId="5B19CE21" w14:textId="171DF35B" w:rsidR="00DF02FF" w:rsidRPr="001E110E" w:rsidRDefault="001E110E" w:rsidP="001E110E">
      <w:pPr>
        <w:shd w:val="clear" w:color="auto" w:fill="FFFFFF"/>
        <w:tabs>
          <w:tab w:val="left" w:pos="3240"/>
        </w:tabs>
        <w:rPr>
          <w:rFonts w:ascii="Helvetica" w:hAnsi="Helvetica" w:cs="Arial"/>
          <w:color w:val="000000"/>
        </w:rPr>
      </w:pPr>
      <w:r>
        <w:rPr>
          <w:rFonts w:ascii="Helvetica" w:hAnsi="Helvetica" w:cs="Arial"/>
          <w:color w:val="000000"/>
        </w:rPr>
        <w:t>Progressive Massachusetts</w:t>
      </w:r>
      <w:r w:rsidR="00DF02FF" w:rsidRPr="001E110E">
        <w:rPr>
          <w:rFonts w:ascii="Helvetica" w:hAnsi="Helvetica" w:cs="Arial"/>
          <w:color w:val="000000"/>
        </w:rPr>
        <w:t xml:space="preserve"> </w:t>
      </w:r>
    </w:p>
    <w:p w14:paraId="311E5818" w14:textId="445A9E78" w:rsidR="00DF02FF" w:rsidRPr="001E110E" w:rsidRDefault="00DF02FF" w:rsidP="001E110E">
      <w:pPr>
        <w:shd w:val="clear" w:color="auto" w:fill="FFFFFF"/>
        <w:tabs>
          <w:tab w:val="left" w:pos="3240"/>
        </w:tabs>
        <w:rPr>
          <w:rFonts w:ascii="Helvetica" w:hAnsi="Helvetica" w:cs="Arial"/>
          <w:color w:val="000000"/>
        </w:rPr>
      </w:pPr>
      <w:r w:rsidRPr="001E110E">
        <w:rPr>
          <w:rFonts w:ascii="Helvetica" w:hAnsi="Helvetica" w:cs="Arial"/>
          <w:color w:val="000000"/>
        </w:rPr>
        <w:t>Prisoners</w:t>
      </w:r>
      <w:r w:rsidR="00175CA2" w:rsidRPr="001E110E">
        <w:rPr>
          <w:rFonts w:ascii="Helvetica" w:hAnsi="Helvetica" w:cs="Arial"/>
          <w:color w:val="000000"/>
        </w:rPr>
        <w:t>’</w:t>
      </w:r>
      <w:r w:rsidRPr="001E110E">
        <w:rPr>
          <w:rFonts w:ascii="Helvetica" w:hAnsi="Helvetica" w:cs="Arial"/>
          <w:color w:val="000000"/>
        </w:rPr>
        <w:t xml:space="preserve"> Legal Services </w:t>
      </w:r>
    </w:p>
    <w:p w14:paraId="2F15D0A7" w14:textId="72F258FA" w:rsidR="001E110E" w:rsidRPr="001E110E" w:rsidRDefault="001E110E" w:rsidP="001E110E">
      <w:pPr>
        <w:shd w:val="clear" w:color="auto" w:fill="FFFFFF"/>
        <w:tabs>
          <w:tab w:val="left" w:pos="3240"/>
        </w:tabs>
        <w:rPr>
          <w:rFonts w:ascii="Helvetica" w:hAnsi="Helvetica" w:cs="Arial"/>
          <w:color w:val="000000"/>
        </w:rPr>
      </w:pPr>
      <w:r w:rsidRPr="001E110E">
        <w:rPr>
          <w:rFonts w:ascii="Helvetica" w:hAnsi="Helvetica" w:cs="Arial"/>
          <w:color w:val="000000"/>
        </w:rPr>
        <w:t>NAACP New England Area Conference</w:t>
      </w:r>
    </w:p>
    <w:p w14:paraId="74264F5B" w14:textId="77777777" w:rsidR="00DF02FF" w:rsidRPr="001E110E" w:rsidRDefault="00DF02FF" w:rsidP="001E110E">
      <w:pPr>
        <w:shd w:val="clear" w:color="auto" w:fill="FFFFFF"/>
        <w:tabs>
          <w:tab w:val="left" w:pos="3240"/>
        </w:tabs>
        <w:rPr>
          <w:rFonts w:ascii="Helvetica" w:hAnsi="Helvetica" w:cs="Arial"/>
          <w:color w:val="000000"/>
        </w:rPr>
      </w:pPr>
      <w:r w:rsidRPr="001E110E">
        <w:rPr>
          <w:rFonts w:ascii="Helvetica" w:hAnsi="Helvetica" w:cs="Arial"/>
          <w:color w:val="000000"/>
        </w:rPr>
        <w:t>Criminal Justice Policy Coalition</w:t>
      </w:r>
    </w:p>
    <w:p w14:paraId="7CBF5090" w14:textId="77777777" w:rsidR="00DF02FF" w:rsidRPr="001E110E" w:rsidRDefault="00DF02FF" w:rsidP="001E110E">
      <w:pPr>
        <w:shd w:val="clear" w:color="auto" w:fill="FFFFFF"/>
        <w:tabs>
          <w:tab w:val="left" w:pos="3240"/>
        </w:tabs>
        <w:rPr>
          <w:rFonts w:ascii="Helvetica" w:hAnsi="Helvetica" w:cs="Arial"/>
          <w:color w:val="000000"/>
        </w:rPr>
      </w:pPr>
      <w:r w:rsidRPr="001E110E">
        <w:rPr>
          <w:rFonts w:ascii="Helvetica" w:hAnsi="Helvetica" w:cs="Arial"/>
          <w:color w:val="000000"/>
        </w:rPr>
        <w:t>Coalition for Social Justice</w:t>
      </w:r>
    </w:p>
    <w:p w14:paraId="5282A3EA" w14:textId="77777777" w:rsidR="00DF02FF" w:rsidRPr="001E110E" w:rsidRDefault="00DF02FF" w:rsidP="001E110E">
      <w:pPr>
        <w:shd w:val="clear" w:color="auto" w:fill="FFFFFF"/>
        <w:tabs>
          <w:tab w:val="left" w:pos="3240"/>
        </w:tabs>
        <w:rPr>
          <w:rFonts w:ascii="Helvetica" w:hAnsi="Helvetica" w:cs="Arial"/>
          <w:color w:val="000000"/>
        </w:rPr>
      </w:pPr>
      <w:r w:rsidRPr="001E110E">
        <w:rPr>
          <w:rFonts w:ascii="Helvetica" w:hAnsi="Helvetica" w:cs="Arial"/>
          <w:color w:val="000000"/>
        </w:rPr>
        <w:t>Greater Boston Interfaith Organization</w:t>
      </w:r>
    </w:p>
    <w:p w14:paraId="78D72EBB" w14:textId="77777777" w:rsidR="00DF02FF" w:rsidRDefault="00DF02FF" w:rsidP="001E110E">
      <w:pPr>
        <w:shd w:val="clear" w:color="auto" w:fill="FFFFFF"/>
        <w:tabs>
          <w:tab w:val="left" w:pos="3240"/>
        </w:tabs>
        <w:rPr>
          <w:rFonts w:ascii="Helvetica" w:hAnsi="Helvetica" w:cs="Arial"/>
          <w:color w:val="000000"/>
        </w:rPr>
      </w:pPr>
      <w:r w:rsidRPr="001E110E">
        <w:rPr>
          <w:rFonts w:ascii="Helvetica" w:hAnsi="Helvetica" w:cs="Arial"/>
          <w:color w:val="000000"/>
        </w:rPr>
        <w:t>ACLU Massachusetts</w:t>
      </w:r>
    </w:p>
    <w:p w14:paraId="06CE0502" w14:textId="280AC12C" w:rsidR="00970AE0" w:rsidRPr="001E110E" w:rsidRDefault="003F44D9" w:rsidP="001E110E">
      <w:pPr>
        <w:shd w:val="clear" w:color="auto" w:fill="FFFFFF"/>
        <w:tabs>
          <w:tab w:val="left" w:pos="3240"/>
        </w:tabs>
        <w:rPr>
          <w:rFonts w:ascii="Helvetica" w:hAnsi="Helvetica" w:cs="Arial"/>
          <w:color w:val="000000"/>
        </w:rPr>
      </w:pPr>
      <w:r>
        <w:rPr>
          <w:rFonts w:ascii="Helvetica" w:hAnsi="Helvetica" w:cs="Arial"/>
          <w:color w:val="000000"/>
        </w:rPr>
        <w:t>11</w:t>
      </w:r>
      <w:r w:rsidR="00970AE0">
        <w:rPr>
          <w:rFonts w:ascii="Helvetica" w:hAnsi="Helvetica" w:cs="Arial"/>
          <w:color w:val="000000"/>
        </w:rPr>
        <w:t>99SEIU</w:t>
      </w:r>
    </w:p>
    <w:p w14:paraId="7228BD42" w14:textId="77777777" w:rsidR="00DF02FF" w:rsidRPr="001E110E" w:rsidRDefault="00DF02FF" w:rsidP="001E110E">
      <w:pPr>
        <w:shd w:val="clear" w:color="auto" w:fill="FFFFFF"/>
        <w:tabs>
          <w:tab w:val="left" w:pos="3240"/>
        </w:tabs>
        <w:rPr>
          <w:rFonts w:ascii="Helvetica" w:hAnsi="Helvetica" w:cs="Arial"/>
          <w:color w:val="000000"/>
        </w:rPr>
      </w:pPr>
      <w:r w:rsidRPr="001E110E">
        <w:rPr>
          <w:rFonts w:ascii="Helvetica" w:hAnsi="Helvetica" w:cs="Arial"/>
          <w:color w:val="000000"/>
        </w:rPr>
        <w:t>Massachusetts Law Reform Institute</w:t>
      </w:r>
    </w:p>
    <w:p w14:paraId="1FF17A99" w14:textId="77777777" w:rsidR="00DF02FF" w:rsidRPr="001E110E" w:rsidRDefault="00DF02FF" w:rsidP="001E110E">
      <w:pPr>
        <w:shd w:val="clear" w:color="auto" w:fill="FFFFFF"/>
        <w:tabs>
          <w:tab w:val="left" w:pos="3240"/>
        </w:tabs>
        <w:rPr>
          <w:rFonts w:ascii="Helvetica" w:hAnsi="Helvetica" w:cs="Arial"/>
          <w:color w:val="000000"/>
        </w:rPr>
      </w:pPr>
      <w:r w:rsidRPr="001E110E">
        <w:rPr>
          <w:rFonts w:ascii="Helvetica" w:hAnsi="Helvetica" w:cs="Arial"/>
          <w:color w:val="000000"/>
        </w:rPr>
        <w:t>League of Women Voters MA </w:t>
      </w:r>
    </w:p>
    <w:p w14:paraId="0DF90F89" w14:textId="77777777" w:rsidR="00DF02FF" w:rsidRPr="001E110E" w:rsidRDefault="00DF02FF" w:rsidP="001E110E">
      <w:pPr>
        <w:shd w:val="clear" w:color="auto" w:fill="FFFFFF"/>
        <w:tabs>
          <w:tab w:val="left" w:pos="3240"/>
        </w:tabs>
        <w:rPr>
          <w:rFonts w:ascii="Helvetica" w:hAnsi="Helvetica" w:cs="Arial"/>
          <w:color w:val="000000"/>
        </w:rPr>
      </w:pPr>
      <w:r w:rsidRPr="001E110E">
        <w:rPr>
          <w:rFonts w:ascii="Helvetica" w:hAnsi="Helvetica" w:cs="Arial"/>
          <w:color w:val="000000"/>
        </w:rPr>
        <w:t xml:space="preserve">SEIU 888 </w:t>
      </w:r>
    </w:p>
    <w:p w14:paraId="26D5A6FB" w14:textId="77777777" w:rsidR="00DF02FF" w:rsidRPr="001E110E" w:rsidRDefault="00DF02FF" w:rsidP="001E110E">
      <w:pPr>
        <w:shd w:val="clear" w:color="auto" w:fill="FFFFFF"/>
        <w:tabs>
          <w:tab w:val="left" w:pos="3240"/>
        </w:tabs>
        <w:rPr>
          <w:rFonts w:ascii="Helvetica" w:hAnsi="Helvetica" w:cs="Arial"/>
          <w:color w:val="000000"/>
        </w:rPr>
      </w:pPr>
      <w:r w:rsidRPr="001E110E">
        <w:rPr>
          <w:rFonts w:ascii="Helvetica" w:hAnsi="Helvetica" w:cs="Arial"/>
          <w:color w:val="000000"/>
        </w:rPr>
        <w:t xml:space="preserve">Indivisible Somerville </w:t>
      </w:r>
    </w:p>
    <w:p w14:paraId="6D73A51A" w14:textId="77777777" w:rsidR="00DF02FF" w:rsidRPr="001E110E" w:rsidRDefault="00DF02FF" w:rsidP="001E110E">
      <w:pPr>
        <w:shd w:val="clear" w:color="auto" w:fill="FFFFFF"/>
        <w:tabs>
          <w:tab w:val="left" w:pos="3240"/>
        </w:tabs>
        <w:rPr>
          <w:rFonts w:ascii="Helvetica" w:hAnsi="Helvetica" w:cs="Arial"/>
          <w:color w:val="000000"/>
        </w:rPr>
      </w:pPr>
      <w:r w:rsidRPr="001E110E">
        <w:rPr>
          <w:rFonts w:ascii="Helvetica" w:hAnsi="Helvetica" w:cs="Arial"/>
          <w:color w:val="000000"/>
        </w:rPr>
        <w:t xml:space="preserve">Coalition for Effective Public Safety </w:t>
      </w:r>
    </w:p>
    <w:p w14:paraId="0891BFF3" w14:textId="77777777" w:rsidR="00DF02FF" w:rsidRPr="001E110E" w:rsidRDefault="00DF02FF" w:rsidP="001E110E">
      <w:pPr>
        <w:shd w:val="clear" w:color="auto" w:fill="FFFFFF"/>
        <w:tabs>
          <w:tab w:val="left" w:pos="3240"/>
        </w:tabs>
        <w:rPr>
          <w:rFonts w:ascii="Helvetica" w:hAnsi="Helvetica" w:cs="Arial"/>
          <w:color w:val="000000"/>
        </w:rPr>
      </w:pPr>
      <w:r w:rsidRPr="001E110E">
        <w:rPr>
          <w:rFonts w:ascii="Helvetica" w:hAnsi="Helvetica" w:cs="Arial"/>
          <w:color w:val="000000"/>
        </w:rPr>
        <w:t xml:space="preserve">NASW-MA </w:t>
      </w:r>
    </w:p>
    <w:p w14:paraId="5A7D7729" w14:textId="6D4D17D6" w:rsidR="00DF02FF" w:rsidRPr="001E110E" w:rsidRDefault="00DF02FF" w:rsidP="001E110E">
      <w:pPr>
        <w:shd w:val="clear" w:color="auto" w:fill="FFFFFF"/>
        <w:tabs>
          <w:tab w:val="left" w:pos="3240"/>
        </w:tabs>
        <w:rPr>
          <w:rFonts w:ascii="Helvetica" w:hAnsi="Helvetica" w:cs="Arial"/>
          <w:color w:val="000000"/>
        </w:rPr>
      </w:pPr>
      <w:proofErr w:type="spellStart"/>
      <w:r w:rsidRPr="001E110E">
        <w:rPr>
          <w:rFonts w:ascii="Helvetica" w:hAnsi="Helvetica" w:cs="Arial"/>
          <w:color w:val="000000"/>
        </w:rPr>
        <w:t>Mass</w:t>
      </w:r>
      <w:r w:rsidR="001E110E">
        <w:rPr>
          <w:rFonts w:ascii="Helvetica" w:hAnsi="Helvetica" w:cs="Arial"/>
          <w:color w:val="000000"/>
        </w:rPr>
        <w:t>INC</w:t>
      </w:r>
      <w:proofErr w:type="spellEnd"/>
      <w:r w:rsidRPr="001E110E">
        <w:rPr>
          <w:rFonts w:ascii="Helvetica" w:hAnsi="Helvetica" w:cs="Arial"/>
          <w:color w:val="000000"/>
        </w:rPr>
        <w:t xml:space="preserve"> </w:t>
      </w:r>
    </w:p>
    <w:p w14:paraId="1A514E57" w14:textId="77777777" w:rsidR="00DF02FF" w:rsidRPr="001E110E" w:rsidRDefault="00DF02FF" w:rsidP="001E110E">
      <w:pPr>
        <w:shd w:val="clear" w:color="auto" w:fill="FFFFFF"/>
        <w:tabs>
          <w:tab w:val="left" w:pos="3240"/>
        </w:tabs>
        <w:rPr>
          <w:rFonts w:ascii="Helvetica" w:hAnsi="Helvetica" w:cs="Arial"/>
          <w:color w:val="000000"/>
        </w:rPr>
      </w:pPr>
      <w:r w:rsidRPr="001E110E">
        <w:rPr>
          <w:rFonts w:ascii="Helvetica" w:hAnsi="Helvetica" w:cs="Arial"/>
          <w:color w:val="000000"/>
        </w:rPr>
        <w:t xml:space="preserve">Coalition for Juvenile Justice </w:t>
      </w:r>
    </w:p>
    <w:p w14:paraId="3C372F68" w14:textId="77777777" w:rsidR="00DF02FF" w:rsidRPr="001E110E" w:rsidRDefault="00DF02FF" w:rsidP="001E110E">
      <w:pPr>
        <w:shd w:val="clear" w:color="auto" w:fill="FFFFFF"/>
        <w:tabs>
          <w:tab w:val="left" w:pos="3240"/>
        </w:tabs>
        <w:rPr>
          <w:rFonts w:ascii="Helvetica" w:hAnsi="Helvetica" w:cs="Arial"/>
          <w:color w:val="000000"/>
        </w:rPr>
      </w:pPr>
      <w:r w:rsidRPr="001E110E">
        <w:rPr>
          <w:rFonts w:ascii="Helvetica" w:hAnsi="Helvetica" w:cs="Arial"/>
          <w:color w:val="000000"/>
        </w:rPr>
        <w:t xml:space="preserve">Community Resources for Justice </w:t>
      </w:r>
    </w:p>
    <w:p w14:paraId="3FCC6408" w14:textId="5C2D1425" w:rsidR="00DF02FF" w:rsidRPr="001E110E" w:rsidRDefault="00EF4039" w:rsidP="001E110E">
      <w:pPr>
        <w:shd w:val="clear" w:color="auto" w:fill="FFFFFF"/>
        <w:tabs>
          <w:tab w:val="left" w:pos="3240"/>
        </w:tabs>
        <w:rPr>
          <w:rFonts w:ascii="Helvetica" w:hAnsi="Helvetica" w:cs="Arial"/>
          <w:color w:val="000000"/>
        </w:rPr>
      </w:pPr>
      <w:r w:rsidRPr="001E110E">
        <w:rPr>
          <w:rFonts w:ascii="Helvetica" w:hAnsi="Helvetica" w:cs="Arial"/>
          <w:color w:val="000000"/>
        </w:rPr>
        <w:t>MA Organiz</w:t>
      </w:r>
      <w:r w:rsidR="00175CA2" w:rsidRPr="001E110E">
        <w:rPr>
          <w:rFonts w:ascii="Helvetica" w:hAnsi="Helvetica" w:cs="Arial"/>
          <w:color w:val="000000"/>
        </w:rPr>
        <w:t xml:space="preserve">ation for Addiction </w:t>
      </w:r>
      <w:proofErr w:type="gramStart"/>
      <w:r w:rsidR="00175CA2" w:rsidRPr="001E110E">
        <w:rPr>
          <w:rFonts w:ascii="Helvetica" w:hAnsi="Helvetica" w:cs="Arial"/>
          <w:color w:val="000000"/>
        </w:rPr>
        <w:t xml:space="preserve">Recovery </w:t>
      </w:r>
      <w:r w:rsidR="001E110E">
        <w:rPr>
          <w:rFonts w:ascii="Helvetica" w:hAnsi="Helvetica" w:cs="Arial"/>
          <w:color w:val="000000"/>
        </w:rPr>
        <w:t xml:space="preserve"> (</w:t>
      </w:r>
      <w:proofErr w:type="gramEnd"/>
      <w:r w:rsidR="001E110E">
        <w:rPr>
          <w:rFonts w:ascii="Helvetica" w:hAnsi="Helvetica" w:cs="Arial"/>
          <w:color w:val="000000"/>
        </w:rPr>
        <w:t>MOAR)</w:t>
      </w:r>
    </w:p>
    <w:p w14:paraId="1F266FA9" w14:textId="405450AA" w:rsidR="00DF02FF" w:rsidRPr="001E110E" w:rsidRDefault="00DF02FF" w:rsidP="001E110E">
      <w:pPr>
        <w:shd w:val="clear" w:color="auto" w:fill="FFFFFF"/>
        <w:tabs>
          <w:tab w:val="left" w:pos="3240"/>
        </w:tabs>
        <w:rPr>
          <w:rFonts w:ascii="Helvetica" w:hAnsi="Helvetica" w:cs="Arial"/>
          <w:color w:val="555555"/>
        </w:rPr>
      </w:pPr>
      <w:r w:rsidRPr="001E110E">
        <w:rPr>
          <w:rFonts w:ascii="Helvetica" w:hAnsi="Helvetica" w:cs="Arial"/>
          <w:color w:val="555555"/>
        </w:rPr>
        <w:t>Actual Ju</w:t>
      </w:r>
      <w:r w:rsidR="001E110E">
        <w:rPr>
          <w:rFonts w:ascii="Helvetica" w:hAnsi="Helvetica" w:cs="Arial"/>
          <w:color w:val="555555"/>
        </w:rPr>
        <w:t>stice Team, MA Conference of United Church of Christ</w:t>
      </w:r>
    </w:p>
    <w:p w14:paraId="20965753" w14:textId="77777777" w:rsidR="00DF02FF" w:rsidRPr="001E110E" w:rsidRDefault="00DF02FF" w:rsidP="001E110E">
      <w:pPr>
        <w:shd w:val="clear" w:color="auto" w:fill="FFFFFF"/>
        <w:tabs>
          <w:tab w:val="left" w:pos="3240"/>
        </w:tabs>
        <w:rPr>
          <w:rFonts w:ascii="Helvetica" w:hAnsi="Helvetica" w:cs="Arial"/>
          <w:color w:val="555555"/>
        </w:rPr>
      </w:pPr>
      <w:r w:rsidRPr="001E110E">
        <w:rPr>
          <w:rFonts w:ascii="Helvetica" w:hAnsi="Helvetica" w:cs="Arial"/>
          <w:color w:val="555555"/>
        </w:rPr>
        <w:t>EPOCA</w:t>
      </w:r>
    </w:p>
    <w:p w14:paraId="42A0D615" w14:textId="77777777" w:rsidR="00DF02FF" w:rsidRPr="001E110E" w:rsidRDefault="00DF02FF" w:rsidP="001E110E">
      <w:pPr>
        <w:shd w:val="clear" w:color="auto" w:fill="FFFFFF"/>
        <w:tabs>
          <w:tab w:val="left" w:pos="3240"/>
        </w:tabs>
        <w:rPr>
          <w:rFonts w:ascii="Helvetica" w:hAnsi="Helvetica" w:cs="Arial"/>
          <w:color w:val="222222"/>
        </w:rPr>
      </w:pPr>
      <w:r w:rsidRPr="001E110E">
        <w:rPr>
          <w:rFonts w:ascii="Helvetica" w:hAnsi="Helvetica" w:cs="Arial"/>
          <w:color w:val="222222"/>
        </w:rPr>
        <w:t>Greater Boston Legal Services CORI &amp; Re-entry Project </w:t>
      </w:r>
    </w:p>
    <w:p w14:paraId="2F41AFAF" w14:textId="77777777" w:rsidR="00175CA2" w:rsidRPr="001E110E" w:rsidRDefault="00175CA2" w:rsidP="001E110E">
      <w:pPr>
        <w:shd w:val="clear" w:color="auto" w:fill="FFFFFF"/>
        <w:tabs>
          <w:tab w:val="left" w:pos="3240"/>
        </w:tabs>
        <w:rPr>
          <w:rFonts w:ascii="Helvetica" w:hAnsi="Helvetica" w:cs="Arial"/>
          <w:color w:val="222222"/>
        </w:rPr>
      </w:pPr>
      <w:r w:rsidRPr="001E110E">
        <w:rPr>
          <w:rFonts w:ascii="Helvetica" w:hAnsi="Helvetica" w:cs="Arial"/>
          <w:color w:val="222222"/>
        </w:rPr>
        <w:t>Committee for Effective Public Safety</w:t>
      </w:r>
    </w:p>
    <w:p w14:paraId="05FD8E11" w14:textId="77777777" w:rsidR="00175CA2" w:rsidRPr="001E110E" w:rsidRDefault="00175CA2" w:rsidP="001E110E">
      <w:pPr>
        <w:shd w:val="clear" w:color="auto" w:fill="FFFFFF"/>
        <w:tabs>
          <w:tab w:val="left" w:pos="3240"/>
        </w:tabs>
        <w:rPr>
          <w:rFonts w:ascii="Helvetica" w:hAnsi="Helvetica" w:cs="Arial"/>
          <w:color w:val="222222"/>
        </w:rPr>
      </w:pPr>
      <w:r w:rsidRPr="001E110E">
        <w:rPr>
          <w:rFonts w:ascii="Helvetica" w:hAnsi="Helvetica" w:cs="Arial"/>
          <w:color w:val="222222"/>
        </w:rPr>
        <w:t>NASW-MA</w:t>
      </w:r>
    </w:p>
    <w:p w14:paraId="098A09A3" w14:textId="6FF43624" w:rsidR="00175CA2" w:rsidRPr="001E110E" w:rsidRDefault="00175CA2" w:rsidP="001E110E">
      <w:pPr>
        <w:shd w:val="clear" w:color="auto" w:fill="FFFFFF"/>
        <w:tabs>
          <w:tab w:val="left" w:pos="3240"/>
        </w:tabs>
        <w:rPr>
          <w:rFonts w:ascii="Helvetica" w:eastAsia="Times New Roman" w:hAnsi="Helvetica" w:cs="Arial"/>
          <w:color w:val="222222"/>
        </w:rPr>
      </w:pPr>
      <w:r w:rsidRPr="001E110E">
        <w:rPr>
          <w:rFonts w:ascii="Helvetica" w:eastAsia="Times New Roman" w:hAnsi="Helvetica" w:cs="Arial"/>
          <w:color w:val="222222"/>
        </w:rPr>
        <w:t>Mass Incarceration Working Group of the First Pari</w:t>
      </w:r>
      <w:r w:rsidR="00970AE0">
        <w:rPr>
          <w:rFonts w:ascii="Helvetica" w:eastAsia="Times New Roman" w:hAnsi="Helvetica" w:cs="Arial"/>
          <w:color w:val="222222"/>
        </w:rPr>
        <w:t>sh Unitarian Universalist of Arlington</w:t>
      </w:r>
      <w:r w:rsidRPr="001E110E">
        <w:rPr>
          <w:rFonts w:ascii="Helvetica" w:eastAsia="Times New Roman" w:hAnsi="Helvetica" w:cs="Arial"/>
          <w:color w:val="222222"/>
        </w:rPr>
        <w:t xml:space="preserve">  </w:t>
      </w:r>
    </w:p>
    <w:p w14:paraId="0FA079C6" w14:textId="77777777" w:rsidR="00175CA2" w:rsidRPr="001E110E" w:rsidRDefault="00175CA2" w:rsidP="001E110E">
      <w:pPr>
        <w:shd w:val="clear" w:color="auto" w:fill="FFFFFF"/>
        <w:tabs>
          <w:tab w:val="left" w:pos="3240"/>
        </w:tabs>
        <w:rPr>
          <w:rFonts w:ascii="Helvetica" w:eastAsia="Times New Roman" w:hAnsi="Helvetica" w:cs="Arial"/>
          <w:color w:val="222222"/>
        </w:rPr>
      </w:pPr>
      <w:r w:rsidRPr="001E110E">
        <w:rPr>
          <w:rFonts w:ascii="Helvetica" w:eastAsia="Times New Roman" w:hAnsi="Helvetica" w:cs="Arial"/>
          <w:color w:val="222222"/>
        </w:rPr>
        <w:t>SEIU 509</w:t>
      </w:r>
    </w:p>
    <w:p w14:paraId="6BEE7F59" w14:textId="6F3C115C" w:rsidR="009D027A" w:rsidRPr="001E110E" w:rsidRDefault="009D027A" w:rsidP="001E110E">
      <w:pPr>
        <w:shd w:val="clear" w:color="auto" w:fill="FFFFFF"/>
        <w:tabs>
          <w:tab w:val="left" w:pos="3240"/>
        </w:tabs>
        <w:rPr>
          <w:rFonts w:ascii="Helvetica" w:eastAsia="Times New Roman" w:hAnsi="Helvetica" w:cs="Arial"/>
          <w:color w:val="222222"/>
        </w:rPr>
      </w:pPr>
      <w:r w:rsidRPr="001E110E">
        <w:rPr>
          <w:rFonts w:ascii="Helvetica" w:eastAsia="Times New Roman" w:hAnsi="Helvetica" w:cs="Arial"/>
          <w:color w:val="222222"/>
        </w:rPr>
        <w:t>#</w:t>
      </w:r>
      <w:proofErr w:type="spellStart"/>
      <w:r w:rsidRPr="001E110E">
        <w:rPr>
          <w:rFonts w:ascii="Helvetica" w:eastAsia="Times New Roman" w:hAnsi="Helvetica" w:cs="Arial"/>
          <w:color w:val="222222"/>
        </w:rPr>
        <w:t>StuckOnReplay</w:t>
      </w:r>
      <w:proofErr w:type="spellEnd"/>
    </w:p>
    <w:p w14:paraId="14020F39" w14:textId="2E0EC291" w:rsidR="001925DF" w:rsidRPr="001E110E" w:rsidRDefault="001925DF" w:rsidP="001E110E">
      <w:pPr>
        <w:shd w:val="clear" w:color="auto" w:fill="FFFFFF"/>
        <w:tabs>
          <w:tab w:val="left" w:pos="3240"/>
        </w:tabs>
        <w:rPr>
          <w:rFonts w:ascii="Helvetica" w:eastAsia="Times New Roman" w:hAnsi="Helvetica" w:cs="Arial"/>
          <w:color w:val="222222"/>
        </w:rPr>
      </w:pPr>
      <w:r w:rsidRPr="001E110E">
        <w:rPr>
          <w:rFonts w:ascii="Helvetica" w:eastAsia="Times New Roman" w:hAnsi="Helvetica" w:cs="Arial"/>
          <w:color w:val="222222"/>
        </w:rPr>
        <w:t>Massachusetts Bail Fund</w:t>
      </w:r>
    </w:p>
    <w:p w14:paraId="2C3FE68D" w14:textId="31A1D2DC" w:rsidR="0054443E" w:rsidRPr="001E110E" w:rsidRDefault="0054443E" w:rsidP="001E110E">
      <w:pPr>
        <w:shd w:val="clear" w:color="auto" w:fill="FFFFFF"/>
        <w:tabs>
          <w:tab w:val="left" w:pos="3240"/>
        </w:tabs>
        <w:rPr>
          <w:rFonts w:ascii="Helvetica" w:eastAsia="Times New Roman" w:hAnsi="Helvetica" w:cs="Arial"/>
          <w:color w:val="222222"/>
        </w:rPr>
      </w:pPr>
      <w:r w:rsidRPr="001E110E">
        <w:rPr>
          <w:rFonts w:ascii="Helvetica" w:eastAsia="Times New Roman" w:hAnsi="Helvetica" w:cs="Arial"/>
          <w:color w:val="222222"/>
        </w:rPr>
        <w:t>Unitarian Universalist Mass Action Network</w:t>
      </w:r>
      <w:r w:rsidR="0093327D" w:rsidRPr="001E110E">
        <w:rPr>
          <w:rFonts w:ascii="Helvetica" w:eastAsia="Times New Roman" w:hAnsi="Helvetica" w:cs="Arial"/>
          <w:color w:val="222222"/>
        </w:rPr>
        <w:t xml:space="preserve"> and End Mass Incarceration Together (EMIT)</w:t>
      </w:r>
    </w:p>
    <w:p w14:paraId="1C173420" w14:textId="4137626D" w:rsidR="00DE0F82" w:rsidRPr="001E110E" w:rsidRDefault="00DE0F82" w:rsidP="001E110E">
      <w:pPr>
        <w:shd w:val="clear" w:color="auto" w:fill="FFFFFF"/>
        <w:tabs>
          <w:tab w:val="left" w:pos="3240"/>
        </w:tabs>
        <w:rPr>
          <w:rFonts w:ascii="Helvetica" w:eastAsia="Times New Roman" w:hAnsi="Helvetica" w:cs="Arial"/>
          <w:color w:val="222222"/>
        </w:rPr>
      </w:pPr>
      <w:r w:rsidRPr="001E110E">
        <w:rPr>
          <w:rFonts w:ascii="Helvetica" w:eastAsia="Times New Roman" w:hAnsi="Helvetica" w:cs="Arial"/>
          <w:color w:val="222222"/>
        </w:rPr>
        <w:t>United Teen Equality Center (UTEC)</w:t>
      </w:r>
    </w:p>
    <w:p w14:paraId="04D6506C" w14:textId="4CB574CD" w:rsidR="005B107C" w:rsidRDefault="005B107C" w:rsidP="001E110E">
      <w:pPr>
        <w:shd w:val="clear" w:color="auto" w:fill="FFFFFF"/>
        <w:tabs>
          <w:tab w:val="left" w:pos="3240"/>
        </w:tabs>
        <w:rPr>
          <w:rFonts w:ascii="Helvetica" w:eastAsia="Times New Roman" w:hAnsi="Helvetica" w:cs="Arial"/>
          <w:color w:val="222222"/>
        </w:rPr>
      </w:pPr>
      <w:r w:rsidRPr="001E110E">
        <w:rPr>
          <w:rFonts w:ascii="Helvetica" w:eastAsia="Times New Roman" w:hAnsi="Helvetica" w:cs="Arial"/>
          <w:color w:val="222222"/>
        </w:rPr>
        <w:t xml:space="preserve">Massachusetts </w:t>
      </w:r>
      <w:proofErr w:type="gramStart"/>
      <w:r w:rsidRPr="001E110E">
        <w:rPr>
          <w:rFonts w:ascii="Helvetica" w:eastAsia="Times New Roman" w:hAnsi="Helvetica" w:cs="Arial"/>
          <w:color w:val="222222"/>
        </w:rPr>
        <w:t>Against</w:t>
      </w:r>
      <w:proofErr w:type="gramEnd"/>
      <w:r w:rsidRPr="001E110E">
        <w:rPr>
          <w:rFonts w:ascii="Helvetica" w:eastAsia="Times New Roman" w:hAnsi="Helvetica" w:cs="Arial"/>
          <w:color w:val="222222"/>
        </w:rPr>
        <w:t xml:space="preserve"> Solitary Confinement</w:t>
      </w:r>
    </w:p>
    <w:p w14:paraId="5C6E93B9" w14:textId="77777777" w:rsidR="00970AE0" w:rsidRPr="001E110E" w:rsidRDefault="00970AE0" w:rsidP="00970AE0">
      <w:pPr>
        <w:shd w:val="clear" w:color="auto" w:fill="FFFFFF"/>
        <w:tabs>
          <w:tab w:val="left" w:pos="3240"/>
        </w:tabs>
        <w:rPr>
          <w:rFonts w:ascii="Helvetica" w:eastAsia="Times New Roman" w:hAnsi="Helvetica" w:cs="Arial"/>
          <w:color w:val="222222"/>
        </w:rPr>
      </w:pPr>
      <w:r w:rsidRPr="001E110E">
        <w:rPr>
          <w:rFonts w:ascii="Helvetica" w:eastAsia="Times New Roman" w:hAnsi="Helvetica" w:cs="Arial"/>
          <w:color w:val="222222"/>
        </w:rPr>
        <w:t>Essex County Community Organization</w:t>
      </w:r>
    </w:p>
    <w:p w14:paraId="1925FDF2" w14:textId="77777777" w:rsidR="00970AE0" w:rsidRPr="001E110E" w:rsidRDefault="00970AE0" w:rsidP="00970AE0">
      <w:pPr>
        <w:shd w:val="clear" w:color="auto" w:fill="FFFFFF"/>
        <w:tabs>
          <w:tab w:val="left" w:pos="3240"/>
        </w:tabs>
        <w:rPr>
          <w:rFonts w:ascii="Helvetica" w:eastAsia="Times New Roman" w:hAnsi="Helvetica" w:cs="Arial"/>
          <w:color w:val="222222"/>
        </w:rPr>
      </w:pPr>
      <w:r w:rsidRPr="001E110E">
        <w:rPr>
          <w:rFonts w:ascii="Helvetica" w:eastAsia="Times New Roman" w:hAnsi="Helvetica" w:cs="Arial"/>
          <w:color w:val="222222"/>
        </w:rPr>
        <w:t>Pioneer Valley Project</w:t>
      </w:r>
    </w:p>
    <w:p w14:paraId="6CADA3B7" w14:textId="4F823E9C" w:rsidR="00970AE0" w:rsidRPr="001E110E" w:rsidRDefault="00970AE0" w:rsidP="001E110E">
      <w:pPr>
        <w:shd w:val="clear" w:color="auto" w:fill="FFFFFF"/>
        <w:tabs>
          <w:tab w:val="left" w:pos="3240"/>
        </w:tabs>
        <w:rPr>
          <w:rFonts w:ascii="Helvetica" w:eastAsia="Times New Roman" w:hAnsi="Helvetica" w:cs="Arial"/>
          <w:color w:val="222222"/>
        </w:rPr>
      </w:pPr>
      <w:r>
        <w:rPr>
          <w:rFonts w:ascii="Helvetica" w:eastAsia="Times New Roman" w:hAnsi="Helvetica" w:cs="Arial"/>
          <w:color w:val="222222"/>
        </w:rPr>
        <w:t>I Have a Future</w:t>
      </w:r>
    </w:p>
    <w:p w14:paraId="02330219" w14:textId="77777777" w:rsidR="00DF02FF" w:rsidRPr="001E110E" w:rsidRDefault="00DF02FF" w:rsidP="001E110E">
      <w:pPr>
        <w:shd w:val="clear" w:color="auto" w:fill="FFFFFF"/>
        <w:tabs>
          <w:tab w:val="left" w:pos="3240"/>
        </w:tabs>
        <w:rPr>
          <w:rFonts w:ascii="Helvetica" w:hAnsi="Helvetica" w:cs="Arial"/>
          <w:color w:val="000000"/>
        </w:rPr>
      </w:pPr>
      <w:r w:rsidRPr="001E110E">
        <w:rPr>
          <w:rFonts w:ascii="Helvetica" w:hAnsi="Helvetica" w:cs="Arial"/>
          <w:color w:val="000000"/>
        </w:rPr>
        <w:t xml:space="preserve">Massachusetts Communities Action Network </w:t>
      </w:r>
    </w:p>
    <w:p w14:paraId="3FCAEFEE" w14:textId="34A45F7B" w:rsidR="00DF02FF" w:rsidRPr="001E110E" w:rsidRDefault="00DF02FF" w:rsidP="001E110E">
      <w:pPr>
        <w:shd w:val="clear" w:color="auto" w:fill="FFFFFF"/>
        <w:tabs>
          <w:tab w:val="left" w:pos="3240"/>
        </w:tabs>
        <w:rPr>
          <w:rFonts w:ascii="Helvetica" w:hAnsi="Helvetica" w:cs="Arial"/>
          <w:color w:val="222222"/>
          <w:sz w:val="28"/>
          <w:szCs w:val="28"/>
        </w:rPr>
      </w:pPr>
    </w:p>
    <w:p w14:paraId="67634251" w14:textId="3BCFD0E1" w:rsidR="00DF02FF" w:rsidRDefault="001E110E" w:rsidP="001E110E">
      <w:pPr>
        <w:shd w:val="clear" w:color="auto" w:fill="FFFFFF"/>
        <w:tabs>
          <w:tab w:val="left" w:pos="3240"/>
        </w:tabs>
        <w:rPr>
          <w:rFonts w:ascii="Helvetica" w:hAnsi="Helvetica" w:cs="Arial"/>
          <w:color w:val="222222"/>
          <w:sz w:val="28"/>
          <w:szCs w:val="28"/>
        </w:rPr>
      </w:pPr>
      <w:r>
        <w:rPr>
          <w:rFonts w:ascii="Helvetica" w:hAnsi="Helvetica" w:cs="Arial"/>
          <w:color w:val="222222"/>
          <w:sz w:val="28"/>
          <w:szCs w:val="28"/>
        </w:rPr>
        <w:t xml:space="preserve">cc Speaker Robert </w:t>
      </w:r>
      <w:proofErr w:type="spellStart"/>
      <w:r>
        <w:rPr>
          <w:rFonts w:ascii="Helvetica" w:hAnsi="Helvetica" w:cs="Arial"/>
          <w:color w:val="222222"/>
          <w:sz w:val="28"/>
          <w:szCs w:val="28"/>
        </w:rPr>
        <w:t>DeLeo</w:t>
      </w:r>
      <w:proofErr w:type="spellEnd"/>
    </w:p>
    <w:p w14:paraId="18742C2F" w14:textId="000664C8" w:rsidR="001E110E" w:rsidRDefault="001E110E" w:rsidP="001E110E">
      <w:pPr>
        <w:shd w:val="clear" w:color="auto" w:fill="FFFFFF"/>
        <w:tabs>
          <w:tab w:val="left" w:pos="3240"/>
        </w:tabs>
        <w:rPr>
          <w:rFonts w:ascii="Helvetica" w:hAnsi="Helvetica" w:cs="Arial"/>
          <w:color w:val="222222"/>
          <w:sz w:val="28"/>
          <w:szCs w:val="28"/>
        </w:rPr>
      </w:pPr>
      <w:r>
        <w:rPr>
          <w:rFonts w:ascii="Helvetica" w:hAnsi="Helvetica" w:cs="Arial"/>
          <w:color w:val="222222"/>
          <w:sz w:val="28"/>
          <w:szCs w:val="28"/>
        </w:rPr>
        <w:t>cc Senate President Harriette Chandler</w:t>
      </w:r>
    </w:p>
    <w:p w14:paraId="20EFC9E0" w14:textId="384A2D7E" w:rsidR="001E110E" w:rsidRDefault="001E110E" w:rsidP="001E110E">
      <w:pPr>
        <w:shd w:val="clear" w:color="auto" w:fill="FFFFFF"/>
        <w:tabs>
          <w:tab w:val="left" w:pos="3240"/>
        </w:tabs>
        <w:rPr>
          <w:rFonts w:ascii="Helvetica" w:hAnsi="Helvetica" w:cs="Arial"/>
          <w:color w:val="222222"/>
          <w:sz w:val="28"/>
          <w:szCs w:val="28"/>
        </w:rPr>
      </w:pPr>
      <w:r>
        <w:rPr>
          <w:rFonts w:ascii="Helvetica" w:hAnsi="Helvetica" w:cs="Arial"/>
          <w:color w:val="222222"/>
          <w:sz w:val="28"/>
          <w:szCs w:val="28"/>
        </w:rPr>
        <w:t>cc Representative Jeffrey Sanchez, Chair of House Ways and Means Committee</w:t>
      </w:r>
    </w:p>
    <w:p w14:paraId="2A206833" w14:textId="10C000C2" w:rsidR="001E110E" w:rsidRPr="001E110E" w:rsidRDefault="001E110E" w:rsidP="001E110E">
      <w:pPr>
        <w:shd w:val="clear" w:color="auto" w:fill="FFFFFF"/>
        <w:tabs>
          <w:tab w:val="left" w:pos="3240"/>
        </w:tabs>
        <w:rPr>
          <w:rFonts w:ascii="Helvetica" w:hAnsi="Helvetica" w:cs="Arial"/>
          <w:color w:val="222222"/>
          <w:sz w:val="28"/>
          <w:szCs w:val="28"/>
        </w:rPr>
      </w:pPr>
      <w:r>
        <w:rPr>
          <w:rFonts w:ascii="Helvetica" w:hAnsi="Helvetica" w:cs="Arial"/>
          <w:color w:val="222222"/>
          <w:sz w:val="28"/>
          <w:szCs w:val="28"/>
        </w:rPr>
        <w:t xml:space="preserve">cc Senator Karen </w:t>
      </w:r>
      <w:proofErr w:type="spellStart"/>
      <w:r>
        <w:rPr>
          <w:rFonts w:ascii="Helvetica" w:hAnsi="Helvetica" w:cs="Arial"/>
          <w:color w:val="222222"/>
          <w:sz w:val="28"/>
          <w:szCs w:val="28"/>
        </w:rPr>
        <w:t>Spilka</w:t>
      </w:r>
      <w:proofErr w:type="spellEnd"/>
      <w:r>
        <w:rPr>
          <w:rFonts w:ascii="Helvetica" w:hAnsi="Helvetica" w:cs="Arial"/>
          <w:color w:val="222222"/>
          <w:sz w:val="28"/>
          <w:szCs w:val="28"/>
        </w:rPr>
        <w:t>, Chair of Senate Ways and Means Committee</w:t>
      </w:r>
    </w:p>
    <w:p w14:paraId="65F41ADB" w14:textId="77777777" w:rsidR="00DF02FF" w:rsidRPr="001E110E" w:rsidRDefault="00DF02FF" w:rsidP="001E110E">
      <w:pPr>
        <w:shd w:val="clear" w:color="auto" w:fill="FFFFFF"/>
        <w:tabs>
          <w:tab w:val="left" w:pos="3240"/>
        </w:tabs>
        <w:rPr>
          <w:rFonts w:ascii="Helvetica" w:hAnsi="Helvetica" w:cs="Arial"/>
          <w:color w:val="222222"/>
          <w:sz w:val="28"/>
          <w:szCs w:val="28"/>
        </w:rPr>
      </w:pPr>
      <w:r w:rsidRPr="001E110E">
        <w:rPr>
          <w:rFonts w:ascii="Helvetica" w:hAnsi="Helvetica" w:cs="Arial"/>
          <w:color w:val="222222"/>
          <w:sz w:val="28"/>
          <w:szCs w:val="28"/>
        </w:rPr>
        <w:t> </w:t>
      </w:r>
    </w:p>
    <w:p w14:paraId="60B71FF2" w14:textId="77777777" w:rsidR="00DF02FF" w:rsidRPr="00DF02FF" w:rsidRDefault="00DF02FF" w:rsidP="00DF02FF">
      <w:pPr>
        <w:shd w:val="clear" w:color="auto" w:fill="FFFFFF"/>
        <w:rPr>
          <w:rFonts w:ascii="Times" w:hAnsi="Times" w:cs="Arial"/>
          <w:color w:val="222222"/>
          <w:sz w:val="28"/>
          <w:szCs w:val="28"/>
        </w:rPr>
      </w:pPr>
      <w:r w:rsidRPr="00DF02FF">
        <w:rPr>
          <w:rFonts w:ascii="Garamond" w:hAnsi="Garamond" w:cs="Arial"/>
          <w:color w:val="000000"/>
          <w:sz w:val="28"/>
          <w:szCs w:val="28"/>
        </w:rPr>
        <w:t> </w:t>
      </w:r>
    </w:p>
    <w:p w14:paraId="6C515F54" w14:textId="77777777" w:rsidR="00DF02FF" w:rsidRPr="00DF02FF" w:rsidRDefault="00DF02FF" w:rsidP="00DF02FF">
      <w:pPr>
        <w:rPr>
          <w:rFonts w:ascii="Times" w:eastAsia="Times New Roman" w:hAnsi="Times" w:cs="Times New Roman"/>
          <w:sz w:val="28"/>
          <w:szCs w:val="28"/>
        </w:rPr>
      </w:pPr>
    </w:p>
    <w:p w14:paraId="08C3003F" w14:textId="77777777" w:rsidR="007C79EC" w:rsidRPr="00175CA2" w:rsidRDefault="007C79EC">
      <w:pPr>
        <w:rPr>
          <w:sz w:val="28"/>
          <w:szCs w:val="28"/>
        </w:rPr>
      </w:pPr>
    </w:p>
    <w:sectPr w:rsidR="007C79EC" w:rsidRPr="00175CA2" w:rsidSect="00DF02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FF"/>
    <w:rsid w:val="00127424"/>
    <w:rsid w:val="00175CA2"/>
    <w:rsid w:val="001925DF"/>
    <w:rsid w:val="001E110E"/>
    <w:rsid w:val="001F083D"/>
    <w:rsid w:val="0023090C"/>
    <w:rsid w:val="003F44D9"/>
    <w:rsid w:val="004007FA"/>
    <w:rsid w:val="004145F0"/>
    <w:rsid w:val="0054443E"/>
    <w:rsid w:val="005B107C"/>
    <w:rsid w:val="007C79EC"/>
    <w:rsid w:val="0093327D"/>
    <w:rsid w:val="00970AE0"/>
    <w:rsid w:val="009D027A"/>
    <w:rsid w:val="009F355C"/>
    <w:rsid w:val="00AB2230"/>
    <w:rsid w:val="00CF00BD"/>
    <w:rsid w:val="00DE0F82"/>
    <w:rsid w:val="00DF02FF"/>
    <w:rsid w:val="00EF4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C6D3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0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0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97617">
      <w:bodyDiv w:val="1"/>
      <w:marLeft w:val="0"/>
      <w:marRight w:val="0"/>
      <w:marTop w:val="0"/>
      <w:marBottom w:val="0"/>
      <w:divBdr>
        <w:top w:val="none" w:sz="0" w:space="0" w:color="auto"/>
        <w:left w:val="none" w:sz="0" w:space="0" w:color="auto"/>
        <w:bottom w:val="none" w:sz="0" w:space="0" w:color="auto"/>
        <w:right w:val="none" w:sz="0" w:space="0" w:color="auto"/>
      </w:divBdr>
    </w:div>
    <w:div w:id="1539125605">
      <w:bodyDiv w:val="1"/>
      <w:marLeft w:val="0"/>
      <w:marRight w:val="0"/>
      <w:marTop w:val="0"/>
      <w:marBottom w:val="0"/>
      <w:divBdr>
        <w:top w:val="none" w:sz="0" w:space="0" w:color="auto"/>
        <w:left w:val="none" w:sz="0" w:space="0" w:color="auto"/>
        <w:bottom w:val="none" w:sz="0" w:space="0" w:color="auto"/>
        <w:right w:val="none" w:sz="0" w:space="0" w:color="auto"/>
      </w:divBdr>
      <w:divsChild>
        <w:div w:id="88741788">
          <w:marLeft w:val="0"/>
          <w:marRight w:val="0"/>
          <w:marTop w:val="0"/>
          <w:marBottom w:val="0"/>
          <w:divBdr>
            <w:top w:val="none" w:sz="0" w:space="0" w:color="auto"/>
            <w:left w:val="none" w:sz="0" w:space="0" w:color="auto"/>
            <w:bottom w:val="none" w:sz="0" w:space="0" w:color="auto"/>
            <w:right w:val="none" w:sz="0" w:space="0" w:color="auto"/>
          </w:divBdr>
        </w:div>
        <w:div w:id="1390110042">
          <w:marLeft w:val="0"/>
          <w:marRight w:val="0"/>
          <w:marTop w:val="0"/>
          <w:marBottom w:val="0"/>
          <w:divBdr>
            <w:top w:val="none" w:sz="0" w:space="0" w:color="auto"/>
            <w:left w:val="none" w:sz="0" w:space="0" w:color="auto"/>
            <w:bottom w:val="none" w:sz="0" w:space="0" w:color="auto"/>
            <w:right w:val="none" w:sz="0" w:space="0" w:color="auto"/>
          </w:divBdr>
        </w:div>
      </w:divsChild>
    </w:div>
    <w:div w:id="1854832606">
      <w:bodyDiv w:val="1"/>
      <w:marLeft w:val="0"/>
      <w:marRight w:val="0"/>
      <w:marTop w:val="0"/>
      <w:marBottom w:val="0"/>
      <w:divBdr>
        <w:top w:val="none" w:sz="0" w:space="0" w:color="auto"/>
        <w:left w:val="none" w:sz="0" w:space="0" w:color="auto"/>
        <w:bottom w:val="none" w:sz="0" w:space="0" w:color="auto"/>
        <w:right w:val="none" w:sz="0" w:space="0" w:color="auto"/>
      </w:divBdr>
      <w:divsChild>
        <w:div w:id="2029214936">
          <w:marLeft w:val="0"/>
          <w:marRight w:val="0"/>
          <w:marTop w:val="0"/>
          <w:marBottom w:val="0"/>
          <w:divBdr>
            <w:top w:val="none" w:sz="0" w:space="0" w:color="auto"/>
            <w:left w:val="none" w:sz="0" w:space="0" w:color="auto"/>
            <w:bottom w:val="none" w:sz="0" w:space="0" w:color="auto"/>
            <w:right w:val="none" w:sz="0" w:space="0" w:color="auto"/>
          </w:divBdr>
        </w:div>
      </w:divsChild>
    </w:div>
    <w:div w:id="2030712157">
      <w:bodyDiv w:val="1"/>
      <w:marLeft w:val="0"/>
      <w:marRight w:val="0"/>
      <w:marTop w:val="0"/>
      <w:marBottom w:val="0"/>
      <w:divBdr>
        <w:top w:val="none" w:sz="0" w:space="0" w:color="auto"/>
        <w:left w:val="none" w:sz="0" w:space="0" w:color="auto"/>
        <w:bottom w:val="none" w:sz="0" w:space="0" w:color="auto"/>
        <w:right w:val="none" w:sz="0" w:space="0" w:color="auto"/>
      </w:divBdr>
      <w:divsChild>
        <w:div w:id="2037152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718611">
              <w:marLeft w:val="0"/>
              <w:marRight w:val="0"/>
              <w:marTop w:val="0"/>
              <w:marBottom w:val="0"/>
              <w:divBdr>
                <w:top w:val="none" w:sz="0" w:space="0" w:color="auto"/>
                <w:left w:val="none" w:sz="0" w:space="0" w:color="auto"/>
                <w:bottom w:val="none" w:sz="0" w:space="0" w:color="auto"/>
                <w:right w:val="none" w:sz="0" w:space="0" w:color="auto"/>
              </w:divBdr>
              <w:divsChild>
                <w:div w:id="120162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OLTC</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Finfer</dc:creator>
  <cp:lastModifiedBy>John Bowman</cp:lastModifiedBy>
  <cp:revision>2</cp:revision>
  <cp:lastPrinted>2018-01-30T22:53:00Z</cp:lastPrinted>
  <dcterms:created xsi:type="dcterms:W3CDTF">2018-01-31T22:19:00Z</dcterms:created>
  <dcterms:modified xsi:type="dcterms:W3CDTF">2018-01-31T22:19:00Z</dcterms:modified>
</cp:coreProperties>
</file>