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E9202" w14:textId="31FDC52B" w:rsidR="00A31E4E" w:rsidRDefault="006D17CE" w:rsidP="006D17CE">
      <w:pPr>
        <w:jc w:val="center"/>
        <w:rPr>
          <w:rFonts w:ascii="American Typewriter" w:hAnsi="American Typewriter"/>
          <w:b/>
          <w:color w:val="000000"/>
          <w:sz w:val="32"/>
          <w:szCs w:val="32"/>
        </w:rPr>
      </w:pPr>
      <w:r>
        <w:rPr>
          <w:rFonts w:ascii="American Typewriter" w:hAnsi="American Typewriter"/>
          <w:b/>
          <w:noProof/>
          <w:color w:val="000000"/>
          <w:sz w:val="32"/>
          <w:szCs w:val="32"/>
        </w:rPr>
        <w:drawing>
          <wp:inline distT="0" distB="0" distL="0" distR="0" wp14:anchorId="6F81DF61" wp14:editId="6B6947FE">
            <wp:extent cx="2973313" cy="1487927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789" cy="148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F395D" w14:textId="77777777" w:rsidR="006D17CE" w:rsidRDefault="006D17CE" w:rsidP="007C579C">
      <w:pPr>
        <w:jc w:val="center"/>
        <w:rPr>
          <w:rFonts w:ascii="American Typewriter" w:hAnsi="American Typewriter"/>
          <w:b/>
          <w:color w:val="000000"/>
          <w:sz w:val="32"/>
          <w:szCs w:val="32"/>
        </w:rPr>
      </w:pPr>
      <w:r>
        <w:rPr>
          <w:rFonts w:ascii="American Typewriter" w:hAnsi="American Typewriter"/>
          <w:b/>
          <w:color w:val="000000"/>
          <w:sz w:val="32"/>
          <w:szCs w:val="32"/>
        </w:rPr>
        <w:t xml:space="preserve"> </w:t>
      </w:r>
    </w:p>
    <w:p w14:paraId="202EA502" w14:textId="1168904F" w:rsidR="004660E3" w:rsidRPr="00045067" w:rsidRDefault="0094785D" w:rsidP="007C579C">
      <w:pPr>
        <w:jc w:val="center"/>
        <w:rPr>
          <w:rFonts w:ascii="American Typewriter" w:hAnsi="American Typewriter"/>
          <w:b/>
          <w:color w:val="000000"/>
          <w:sz w:val="32"/>
          <w:szCs w:val="32"/>
        </w:rPr>
      </w:pPr>
      <w:r w:rsidRPr="00045067">
        <w:rPr>
          <w:rFonts w:ascii="American Typewriter" w:hAnsi="American Typewriter"/>
          <w:b/>
          <w:color w:val="000000"/>
          <w:sz w:val="32"/>
          <w:szCs w:val="32"/>
        </w:rPr>
        <w:t>SAVE THE DATE</w:t>
      </w:r>
    </w:p>
    <w:p w14:paraId="60B2A6C1" w14:textId="77777777" w:rsidR="00164B94" w:rsidRDefault="00164B94" w:rsidP="00164B94">
      <w:pPr>
        <w:jc w:val="center"/>
        <w:rPr>
          <w:rFonts w:ascii="Helvetica" w:hAnsi="Helvetica"/>
          <w:b/>
          <w:color w:val="000000"/>
          <w:sz w:val="21"/>
          <w:szCs w:val="21"/>
        </w:rPr>
      </w:pPr>
      <w:r w:rsidRPr="00045067">
        <w:rPr>
          <w:rFonts w:ascii="Helvetica" w:hAnsi="Helvetica"/>
          <w:b/>
          <w:color w:val="000000"/>
          <w:sz w:val="21"/>
          <w:szCs w:val="21"/>
        </w:rPr>
        <w:t>SUNDAY JUNE 14, 1:00pm - 3:00pm</w:t>
      </w:r>
    </w:p>
    <w:p w14:paraId="798F9A68" w14:textId="77777777" w:rsidR="00605486" w:rsidRDefault="00605486" w:rsidP="007C579C">
      <w:pPr>
        <w:jc w:val="center"/>
        <w:rPr>
          <w:rFonts w:ascii="Helvetica" w:hAnsi="Helvetica"/>
          <w:b/>
          <w:i/>
          <w:sz w:val="28"/>
          <w:szCs w:val="28"/>
        </w:rPr>
      </w:pPr>
      <w:hyperlink r:id="rId7" w:history="1">
        <w:r w:rsidRPr="00605486">
          <w:rPr>
            <w:rStyle w:val="Hyperlink"/>
            <w:rFonts w:ascii="Helvetica" w:hAnsi="Helvetica"/>
            <w:b/>
            <w:i/>
            <w:sz w:val="28"/>
            <w:szCs w:val="28"/>
          </w:rPr>
          <w:t xml:space="preserve">On Zoom: RSVP </w:t>
        </w:r>
        <w:proofErr w:type="spellStart"/>
        <w:r w:rsidRPr="00605486">
          <w:rPr>
            <w:rStyle w:val="Hyperlink"/>
            <w:rFonts w:ascii="Helvetica" w:hAnsi="Helvetica"/>
            <w:b/>
            <w:i/>
            <w:sz w:val="28"/>
            <w:szCs w:val="28"/>
          </w:rPr>
          <w:t>here</w:t>
        </w:r>
      </w:hyperlink>
      <w:proofErr w:type="spellEnd"/>
    </w:p>
    <w:p w14:paraId="21A140A5" w14:textId="1523746E" w:rsidR="0094785D" w:rsidRPr="00045067" w:rsidRDefault="007C579C" w:rsidP="007C579C">
      <w:pPr>
        <w:jc w:val="center"/>
        <w:rPr>
          <w:rFonts w:ascii="American Typewriter" w:hAnsi="American Typewriter" w:cs="Ayuthaya"/>
          <w:b/>
          <w:color w:val="000000"/>
          <w:sz w:val="28"/>
          <w:szCs w:val="28"/>
        </w:rPr>
      </w:pPr>
      <w:r w:rsidRPr="00045067">
        <w:rPr>
          <w:rFonts w:ascii="American Typewriter" w:hAnsi="American Typewriter" w:cs="Ayuthaya"/>
          <w:b/>
          <w:color w:val="000000"/>
          <w:sz w:val="28"/>
          <w:szCs w:val="28"/>
        </w:rPr>
        <w:t>BUILDING A BETTER BROOKLINE</w:t>
      </w:r>
      <w:r w:rsidR="0094785D" w:rsidRPr="00045067">
        <w:rPr>
          <w:rFonts w:ascii="American Typewriter" w:hAnsi="American Typewriter" w:cs="Ayuthaya"/>
          <w:b/>
          <w:color w:val="000000"/>
          <w:sz w:val="28"/>
          <w:szCs w:val="28"/>
        </w:rPr>
        <w:t>: HOUSING AFFORDABILITY IN THE AGE OF COVID19</w:t>
      </w:r>
    </w:p>
    <w:p w14:paraId="35B507EC" w14:textId="77777777" w:rsidR="004660E3" w:rsidRPr="00A31E4E" w:rsidRDefault="004660E3" w:rsidP="007C579C">
      <w:pPr>
        <w:jc w:val="center"/>
        <w:rPr>
          <w:rFonts w:ascii="American Typewriter" w:hAnsi="American Typewriter" w:cs="Ayuthaya"/>
          <w:b/>
          <w:color w:val="000000"/>
          <w:sz w:val="10"/>
          <w:szCs w:val="10"/>
        </w:rPr>
      </w:pPr>
    </w:p>
    <w:p w14:paraId="059B1043" w14:textId="707AED21" w:rsidR="004E61D6" w:rsidRPr="00045067" w:rsidRDefault="006544FD" w:rsidP="007C57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4506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COVID-19 has made it painfully clear that </w:t>
      </w:r>
      <w:r w:rsidR="00815B29" w:rsidRPr="0004506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while there is so much to love about Brookline, </w:t>
      </w:r>
      <w:r w:rsidRPr="0004506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we must </w:t>
      </w:r>
      <w:r w:rsidR="00815B29" w:rsidRPr="0004506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also </w:t>
      </w:r>
      <w:r w:rsidR="0094785D" w:rsidRPr="0004506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work at </w:t>
      </w:r>
      <w:r w:rsidRPr="00045067">
        <w:rPr>
          <w:rFonts w:ascii="Helvetica" w:eastAsia="Times New Roman" w:hAnsi="Helvetica" w:cs="Times New Roman"/>
          <w:color w:val="000000"/>
          <w:sz w:val="18"/>
          <w:szCs w:val="18"/>
        </w:rPr>
        <w:t>Build</w:t>
      </w:r>
      <w:r w:rsidR="0094785D" w:rsidRPr="00045067">
        <w:rPr>
          <w:rFonts w:ascii="Helvetica" w:eastAsia="Times New Roman" w:hAnsi="Helvetica" w:cs="Times New Roman"/>
          <w:color w:val="000000"/>
          <w:sz w:val="18"/>
          <w:szCs w:val="18"/>
        </w:rPr>
        <w:t>ing</w:t>
      </w:r>
      <w:r w:rsidRPr="0004506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a Better Brookline. </w:t>
      </w:r>
    </w:p>
    <w:p w14:paraId="36E7F11E" w14:textId="7B19D58D" w:rsidR="005101CA" w:rsidRPr="00A31E4E" w:rsidRDefault="005101CA" w:rsidP="007C579C">
      <w:pPr>
        <w:rPr>
          <w:rFonts w:ascii="Helvetica" w:eastAsia="Times New Roman" w:hAnsi="Helvetica" w:cs="Times New Roman"/>
          <w:color w:val="000000"/>
          <w:sz w:val="10"/>
          <w:szCs w:val="10"/>
        </w:rPr>
      </w:pPr>
    </w:p>
    <w:p w14:paraId="29227145" w14:textId="2AF7C29D" w:rsidR="005101CA" w:rsidRPr="00045067" w:rsidRDefault="005101CA" w:rsidP="007C57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4506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Housing Affordability is the emerging frontier in Health Care: having an adequately sized, </w:t>
      </w:r>
      <w:r w:rsidRPr="00045067">
        <w:rPr>
          <w:rFonts w:ascii="Helvetica" w:eastAsia="Times New Roman" w:hAnsi="Helvetica" w:cs="Times New Roman"/>
          <w:i/>
          <w:color w:val="000000"/>
          <w:sz w:val="18"/>
          <w:szCs w:val="18"/>
        </w:rPr>
        <w:t>affordable</w:t>
      </w:r>
      <w:r w:rsidRPr="0004506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home in which to shelter-in-place, work-at-home, learn-at-home, or self-isolate is a major factor in survival in an Age of Pandemics.  Making sure Brookline has sufficient housing at the low and middle-income price-points is an important way to </w:t>
      </w:r>
      <w:r w:rsidRPr="00045067">
        <w:rPr>
          <w:rFonts w:ascii="Helvetica" w:eastAsia="Times New Roman" w:hAnsi="Helvetica" w:cs="Times New Roman"/>
          <w:i/>
          <w:color w:val="000000"/>
          <w:sz w:val="18"/>
          <w:szCs w:val="18"/>
        </w:rPr>
        <w:t xml:space="preserve">keep us </w:t>
      </w:r>
      <w:r w:rsidR="004660E3" w:rsidRPr="00045067">
        <w:rPr>
          <w:rFonts w:ascii="Helvetica" w:eastAsia="Times New Roman" w:hAnsi="Helvetica" w:cs="Times New Roman"/>
          <w:i/>
          <w:color w:val="000000"/>
          <w:sz w:val="18"/>
          <w:szCs w:val="18"/>
        </w:rPr>
        <w:t xml:space="preserve">all </w:t>
      </w:r>
      <w:r w:rsidRPr="00045067">
        <w:rPr>
          <w:rFonts w:ascii="Helvetica" w:eastAsia="Times New Roman" w:hAnsi="Helvetica" w:cs="Times New Roman"/>
          <w:i/>
          <w:color w:val="000000"/>
          <w:sz w:val="18"/>
          <w:szCs w:val="18"/>
        </w:rPr>
        <w:t>safe.</w:t>
      </w:r>
    </w:p>
    <w:p w14:paraId="0E0338C4" w14:textId="2CA57745" w:rsidR="003419AD" w:rsidRPr="00A31E4E" w:rsidRDefault="003419AD" w:rsidP="007C579C">
      <w:pPr>
        <w:rPr>
          <w:rFonts w:ascii="Helvetica" w:eastAsia="Times New Roman" w:hAnsi="Helvetica" w:cs="Times New Roman"/>
          <w:color w:val="000000"/>
          <w:sz w:val="10"/>
          <w:szCs w:val="10"/>
        </w:rPr>
      </w:pPr>
    </w:p>
    <w:p w14:paraId="21F13598" w14:textId="77777777" w:rsidR="001E7B93" w:rsidRDefault="00605486" w:rsidP="003419AD">
      <w:pPr>
        <w:jc w:val="center"/>
        <w:rPr>
          <w:rFonts w:ascii="American Typewriter" w:hAnsi="American Typewriter"/>
          <w:b/>
          <w:i/>
        </w:rPr>
      </w:pPr>
      <w:hyperlink r:id="rId8" w:history="1">
        <w:r w:rsidRPr="00605486">
          <w:rPr>
            <w:rStyle w:val="Hyperlink"/>
            <w:rFonts w:ascii="American Typewriter" w:hAnsi="American Typewriter"/>
            <w:b/>
            <w:i/>
          </w:rPr>
          <w:t xml:space="preserve">FORUM I: CHANGING THE </w:t>
        </w:r>
        <w:proofErr w:type="spellStart"/>
        <w:r w:rsidRPr="00605486">
          <w:rPr>
            <w:rStyle w:val="Hyperlink"/>
            <w:rFonts w:ascii="American Typewriter" w:hAnsi="American Typewriter"/>
            <w:b/>
            <w:i/>
          </w:rPr>
          <w:t>CONVERSATION</w:t>
        </w:r>
      </w:hyperlink>
      <w:proofErr w:type="spellEnd"/>
    </w:p>
    <w:p w14:paraId="25CB385C" w14:textId="3DA1D326" w:rsidR="003419AD" w:rsidRPr="00045067" w:rsidRDefault="003419AD" w:rsidP="003419AD">
      <w:pPr>
        <w:jc w:val="center"/>
        <w:rPr>
          <w:rFonts w:ascii="Colonna MT" w:hAnsi="Colonna MT" w:cs="Ayuthaya"/>
          <w:b/>
          <w:color w:val="000000"/>
        </w:rPr>
      </w:pPr>
      <w:bookmarkStart w:id="0" w:name="_GoBack"/>
      <w:bookmarkEnd w:id="0"/>
      <w:r w:rsidRPr="00045067">
        <w:rPr>
          <w:rFonts w:ascii="Colonna MT" w:hAnsi="Colonna MT" w:cs="Ayuthaya"/>
          <w:b/>
          <w:color w:val="000000"/>
        </w:rPr>
        <w:t>Forum Moderator: F</w:t>
      </w:r>
      <w:r w:rsidR="00CB23BD" w:rsidRPr="00045067">
        <w:rPr>
          <w:rFonts w:ascii="Colonna MT" w:hAnsi="Colonna MT" w:cs="Ayuthaya"/>
          <w:b/>
          <w:color w:val="000000"/>
        </w:rPr>
        <w:t>r</w:t>
      </w:r>
      <w:r w:rsidRPr="00045067">
        <w:rPr>
          <w:rFonts w:ascii="Colonna MT" w:hAnsi="Colonna MT" w:cs="Ayuthaya"/>
          <w:b/>
          <w:color w:val="000000"/>
        </w:rPr>
        <w:t xml:space="preserve">ank Steinfeld, CEO, </w:t>
      </w:r>
      <w:proofErr w:type="gramStart"/>
      <w:r w:rsidRPr="00045067">
        <w:rPr>
          <w:rFonts w:ascii="Colonna MT" w:hAnsi="Colonna MT" w:cs="Ayuthaya"/>
          <w:b/>
          <w:color w:val="000000"/>
        </w:rPr>
        <w:t>Brookline</w:t>
      </w:r>
      <w:proofErr w:type="gramEnd"/>
      <w:r w:rsidRPr="00045067">
        <w:rPr>
          <w:rFonts w:ascii="Colonna MT" w:hAnsi="Colonna MT" w:cs="Ayuthaya"/>
          <w:b/>
          <w:color w:val="000000"/>
        </w:rPr>
        <w:t xml:space="preserve"> Community Foundation</w:t>
      </w:r>
    </w:p>
    <w:p w14:paraId="51AF36C9" w14:textId="5D623CAB" w:rsidR="003419AD" w:rsidRPr="00045067" w:rsidRDefault="003419AD" w:rsidP="003419AD">
      <w:pPr>
        <w:pStyle w:val="ListParagraph"/>
        <w:numPr>
          <w:ilvl w:val="0"/>
          <w:numId w:val="1"/>
        </w:numPr>
        <w:rPr>
          <w:rFonts w:ascii="Colonna MT" w:hAnsi="Colonna MT" w:cs="Ayuthaya"/>
          <w:b/>
          <w:color w:val="000000"/>
        </w:rPr>
      </w:pPr>
      <w:r w:rsidRPr="00045067">
        <w:rPr>
          <w:rFonts w:ascii="Colonna MT" w:hAnsi="Colonna MT" w:cs="Ayuthaya"/>
          <w:b/>
          <w:color w:val="000000"/>
        </w:rPr>
        <w:t xml:space="preserve">Bob Van Meter (for Jewish Alliance for Law &amp; Social Action): Confronting the History of Housing Discrimination </w:t>
      </w:r>
    </w:p>
    <w:p w14:paraId="3F554804" w14:textId="77777777" w:rsidR="00CB23BD" w:rsidRPr="00045067" w:rsidRDefault="003419AD" w:rsidP="003419AD">
      <w:pPr>
        <w:pStyle w:val="ListParagraph"/>
        <w:numPr>
          <w:ilvl w:val="0"/>
          <w:numId w:val="1"/>
        </w:numPr>
        <w:rPr>
          <w:rFonts w:ascii="Colonna MT" w:hAnsi="Colonna MT" w:cs="Ayuthaya"/>
          <w:b/>
          <w:color w:val="000000"/>
        </w:rPr>
      </w:pPr>
      <w:r w:rsidRPr="00045067">
        <w:rPr>
          <w:rFonts w:ascii="Colonna MT" w:hAnsi="Colonna MT" w:cs="Ayuthaya"/>
          <w:b/>
          <w:color w:val="000000"/>
        </w:rPr>
        <w:t>P</w:t>
      </w:r>
      <w:r w:rsidR="00CB23BD" w:rsidRPr="00045067">
        <w:rPr>
          <w:rFonts w:ascii="Colonna MT" w:hAnsi="Colonna MT" w:cs="Ayuthaya"/>
          <w:b/>
          <w:color w:val="000000"/>
        </w:rPr>
        <w:t>anel: How Diversity &amp; Inclusion, Transportation, Economic Development, and Climate Sustainability Impact Housing Affordability</w:t>
      </w:r>
    </w:p>
    <w:p w14:paraId="67BDCC5D" w14:textId="577C5B4A" w:rsidR="00045067" w:rsidRPr="00045067" w:rsidRDefault="00CB23BD" w:rsidP="00045067">
      <w:pPr>
        <w:ind w:left="720"/>
        <w:jc w:val="center"/>
        <w:rPr>
          <w:rFonts w:ascii="Colonna MT" w:hAnsi="Colonna MT" w:cs="Ayuthaya"/>
          <w:b/>
          <w:color w:val="000000"/>
        </w:rPr>
      </w:pPr>
      <w:r w:rsidRPr="00045067">
        <w:rPr>
          <w:rFonts w:ascii="Colonna MT" w:hAnsi="Colonna MT" w:cs="Ayuthaya"/>
          <w:b/>
          <w:color w:val="000000"/>
        </w:rPr>
        <w:t xml:space="preserve">Moderated by: </w:t>
      </w:r>
      <w:proofErr w:type="spellStart"/>
      <w:r w:rsidRPr="00045067">
        <w:rPr>
          <w:rFonts w:ascii="Colonna MT" w:hAnsi="Colonna MT" w:cs="Ayuthaya"/>
          <w:b/>
          <w:color w:val="000000"/>
        </w:rPr>
        <w:t>Rashmi</w:t>
      </w:r>
      <w:proofErr w:type="spellEnd"/>
      <w:r w:rsidRPr="00045067">
        <w:rPr>
          <w:rFonts w:ascii="Colonna MT" w:hAnsi="Colonna MT" w:cs="Ayuthaya"/>
          <w:b/>
          <w:color w:val="000000"/>
        </w:rPr>
        <w:t xml:space="preserve"> Dyal-Chand, Law Professor, </w:t>
      </w:r>
      <w:proofErr w:type="gramStart"/>
      <w:r w:rsidRPr="00045067">
        <w:rPr>
          <w:rFonts w:ascii="Colonna MT" w:hAnsi="Colonna MT" w:cs="Ayuthaya"/>
          <w:b/>
          <w:color w:val="000000"/>
        </w:rPr>
        <w:t>Northeastern</w:t>
      </w:r>
      <w:proofErr w:type="gramEnd"/>
      <w:r w:rsidRPr="00045067">
        <w:rPr>
          <w:rFonts w:ascii="Colonna MT" w:hAnsi="Colonna MT" w:cs="Ayuthaya"/>
          <w:b/>
          <w:color w:val="000000"/>
        </w:rPr>
        <w:t xml:space="preserve"> School of Law</w:t>
      </w:r>
    </w:p>
    <w:p w14:paraId="46288D8E" w14:textId="77777777" w:rsidR="00CB23BD" w:rsidRPr="00045067" w:rsidRDefault="00CB23BD" w:rsidP="00CB23BD">
      <w:pPr>
        <w:pStyle w:val="ListParagraph"/>
        <w:numPr>
          <w:ilvl w:val="1"/>
          <w:numId w:val="1"/>
        </w:numPr>
        <w:rPr>
          <w:rFonts w:ascii="Colonna MT" w:hAnsi="Colonna MT" w:cs="Ayuthaya"/>
          <w:b/>
          <w:color w:val="000000"/>
        </w:rPr>
      </w:pPr>
      <w:r w:rsidRPr="00045067">
        <w:rPr>
          <w:rFonts w:ascii="Colonna MT" w:hAnsi="Colonna MT" w:cs="Ayuthaya"/>
          <w:b/>
          <w:color w:val="000000"/>
        </w:rPr>
        <w:t>Deborah Brown, Town Meeting Member: Diversity &amp; Inclusion</w:t>
      </w:r>
    </w:p>
    <w:p w14:paraId="43C377E3" w14:textId="3D6ED30D" w:rsidR="00CB23BD" w:rsidRPr="00045067" w:rsidRDefault="00CB23BD" w:rsidP="00CB23BD">
      <w:pPr>
        <w:pStyle w:val="ListParagraph"/>
        <w:numPr>
          <w:ilvl w:val="1"/>
          <w:numId w:val="1"/>
        </w:numPr>
        <w:rPr>
          <w:rFonts w:ascii="Colonna MT" w:hAnsi="Colonna MT" w:cs="Ayuthaya"/>
          <w:b/>
          <w:color w:val="000000"/>
        </w:rPr>
      </w:pPr>
      <w:r w:rsidRPr="00045067">
        <w:rPr>
          <w:rFonts w:ascii="Colonna MT" w:hAnsi="Colonna MT" w:cs="Ayuthaya"/>
          <w:b/>
          <w:color w:val="000000"/>
        </w:rPr>
        <w:t xml:space="preserve">Jenny </w:t>
      </w:r>
      <w:proofErr w:type="spellStart"/>
      <w:r w:rsidRPr="00045067">
        <w:rPr>
          <w:rFonts w:ascii="Colonna MT" w:hAnsi="Colonna MT" w:cs="Ayuthaya"/>
          <w:b/>
          <w:color w:val="000000"/>
        </w:rPr>
        <w:t>Raitt</w:t>
      </w:r>
      <w:proofErr w:type="spellEnd"/>
      <w:r w:rsidRPr="00045067">
        <w:rPr>
          <w:rFonts w:ascii="Colonna MT" w:hAnsi="Colonna MT" w:cs="Ayuthaya"/>
          <w:b/>
          <w:color w:val="000000"/>
        </w:rPr>
        <w:t>, Housing Advisory Board: Housing Affordability</w:t>
      </w:r>
    </w:p>
    <w:p w14:paraId="14CAECD8" w14:textId="77777777" w:rsidR="00CB23BD" w:rsidRPr="00045067" w:rsidRDefault="00CB23BD" w:rsidP="00CB23BD">
      <w:pPr>
        <w:pStyle w:val="ListParagraph"/>
        <w:numPr>
          <w:ilvl w:val="1"/>
          <w:numId w:val="1"/>
        </w:numPr>
        <w:rPr>
          <w:rFonts w:ascii="Colonna MT" w:hAnsi="Colonna MT" w:cs="Ayuthaya"/>
          <w:b/>
          <w:color w:val="000000"/>
        </w:rPr>
      </w:pPr>
      <w:r w:rsidRPr="00045067">
        <w:rPr>
          <w:rFonts w:ascii="Colonna MT" w:hAnsi="Colonna MT" w:cs="Ayuthaya"/>
          <w:b/>
          <w:color w:val="000000"/>
        </w:rPr>
        <w:t>Chris Dempsey, Transportation Board: Transportation</w:t>
      </w:r>
    </w:p>
    <w:p w14:paraId="26997785" w14:textId="77777777" w:rsidR="00CB23BD" w:rsidRPr="00045067" w:rsidRDefault="00CB23BD" w:rsidP="00CB23BD">
      <w:pPr>
        <w:pStyle w:val="ListParagraph"/>
        <w:numPr>
          <w:ilvl w:val="1"/>
          <w:numId w:val="1"/>
        </w:numPr>
        <w:rPr>
          <w:rFonts w:ascii="Colonna MT" w:hAnsi="Colonna MT" w:cs="Ayuthaya"/>
          <w:b/>
          <w:color w:val="000000"/>
        </w:rPr>
      </w:pPr>
      <w:r w:rsidRPr="00045067">
        <w:rPr>
          <w:rFonts w:ascii="Colonna MT" w:hAnsi="Colonna MT" w:cs="Ayuthaya"/>
          <w:b/>
          <w:color w:val="000000"/>
        </w:rPr>
        <w:t xml:space="preserve">Alden </w:t>
      </w:r>
      <w:proofErr w:type="spellStart"/>
      <w:r w:rsidRPr="00045067">
        <w:rPr>
          <w:rFonts w:ascii="Colonna MT" w:hAnsi="Colonna MT" w:cs="Ayuthaya"/>
          <w:b/>
          <w:color w:val="000000"/>
        </w:rPr>
        <w:t>Raine</w:t>
      </w:r>
      <w:proofErr w:type="spellEnd"/>
      <w:r w:rsidRPr="00045067">
        <w:rPr>
          <w:rFonts w:ascii="Colonna MT" w:hAnsi="Colonna MT" w:cs="Ayuthaya"/>
          <w:b/>
          <w:color w:val="000000"/>
        </w:rPr>
        <w:t>, Economic Development Board: Economic Development</w:t>
      </w:r>
    </w:p>
    <w:p w14:paraId="1CBE582C" w14:textId="75572C26" w:rsidR="003419AD" w:rsidRPr="00045067" w:rsidRDefault="00CB23BD" w:rsidP="00CB23BD">
      <w:pPr>
        <w:pStyle w:val="ListParagraph"/>
        <w:numPr>
          <w:ilvl w:val="1"/>
          <w:numId w:val="1"/>
        </w:numPr>
        <w:rPr>
          <w:rFonts w:ascii="Colonna MT" w:hAnsi="Colonna MT" w:cs="Ayuthaya"/>
          <w:b/>
          <w:color w:val="000000"/>
        </w:rPr>
      </w:pPr>
      <w:r w:rsidRPr="00045067">
        <w:rPr>
          <w:rFonts w:ascii="Colonna MT" w:hAnsi="Colonna MT" w:cs="Ayuthaya"/>
          <w:b/>
          <w:color w:val="000000"/>
        </w:rPr>
        <w:t xml:space="preserve">Werner </w:t>
      </w:r>
      <w:proofErr w:type="spellStart"/>
      <w:r w:rsidRPr="00045067">
        <w:rPr>
          <w:rFonts w:ascii="Colonna MT" w:hAnsi="Colonna MT" w:cs="Ayuthaya"/>
          <w:b/>
          <w:color w:val="000000"/>
        </w:rPr>
        <w:t>Lohe</w:t>
      </w:r>
      <w:proofErr w:type="spellEnd"/>
      <w:r w:rsidRPr="00045067">
        <w:rPr>
          <w:rFonts w:ascii="Colonna MT" w:hAnsi="Colonna MT" w:cs="Ayuthaya"/>
          <w:b/>
          <w:color w:val="000000"/>
        </w:rPr>
        <w:t xml:space="preserve">, Climate Action Committee: Climate Sustainability </w:t>
      </w:r>
    </w:p>
    <w:p w14:paraId="62DD5127" w14:textId="303EE311" w:rsidR="003419AD" w:rsidRPr="00A31E4E" w:rsidRDefault="003419AD" w:rsidP="007C579C">
      <w:pPr>
        <w:rPr>
          <w:rFonts w:ascii="Helvetica" w:eastAsia="Times New Roman" w:hAnsi="Helvetica" w:cs="Times New Roman"/>
          <w:color w:val="000000"/>
          <w:sz w:val="10"/>
          <w:szCs w:val="10"/>
        </w:rPr>
      </w:pPr>
    </w:p>
    <w:p w14:paraId="3DC01E82" w14:textId="28B6C158" w:rsidR="006544FD" w:rsidRPr="00045067" w:rsidRDefault="004E61D6" w:rsidP="007C57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45067">
        <w:rPr>
          <w:rFonts w:ascii="Helvetica" w:eastAsia="Times New Roman" w:hAnsi="Helvetica" w:cs="Times New Roman"/>
          <w:b/>
          <w:i/>
          <w:color w:val="000000"/>
          <w:sz w:val="18"/>
          <w:szCs w:val="18"/>
        </w:rPr>
        <w:t>If you're an advocate</w:t>
      </w:r>
      <w:r w:rsidRPr="0004506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for Housing Affordability, Diversity &amp; Inclusion, Transportation, Economic Development, </w:t>
      </w:r>
      <w:r w:rsidR="006249B7" w:rsidRPr="0004506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or </w:t>
      </w:r>
      <w:r w:rsidRPr="0004506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Climate Sustainability, </w:t>
      </w:r>
      <w:r w:rsidR="006249B7" w:rsidRPr="00A31E4E">
        <w:rPr>
          <w:rFonts w:ascii="Helvetica" w:eastAsia="Times New Roman" w:hAnsi="Helvetica" w:cs="Times New Roman"/>
          <w:i/>
          <w:color w:val="000000"/>
          <w:sz w:val="18"/>
          <w:szCs w:val="18"/>
        </w:rPr>
        <w:t xml:space="preserve">this </w:t>
      </w:r>
      <w:r w:rsidR="009B4D9D" w:rsidRPr="00A31E4E">
        <w:rPr>
          <w:rFonts w:ascii="Helvetica" w:eastAsia="Times New Roman" w:hAnsi="Helvetica" w:cs="Times New Roman"/>
          <w:i/>
          <w:color w:val="000000"/>
          <w:sz w:val="18"/>
          <w:szCs w:val="18"/>
        </w:rPr>
        <w:t>F</w:t>
      </w:r>
      <w:r w:rsidR="006249B7" w:rsidRPr="00A31E4E">
        <w:rPr>
          <w:rFonts w:ascii="Helvetica" w:eastAsia="Times New Roman" w:hAnsi="Helvetica" w:cs="Times New Roman"/>
          <w:i/>
          <w:color w:val="000000"/>
          <w:sz w:val="18"/>
          <w:szCs w:val="18"/>
        </w:rPr>
        <w:t>orum is a 'Don't Miss'</w:t>
      </w:r>
      <w:r w:rsidR="006249B7" w:rsidRPr="0004506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.  </w:t>
      </w:r>
      <w:r w:rsidRPr="00045067">
        <w:rPr>
          <w:rFonts w:ascii="Helvetica" w:eastAsia="Times New Roman" w:hAnsi="Helvetica" w:cs="Times New Roman"/>
          <w:color w:val="000000"/>
          <w:sz w:val="18"/>
          <w:szCs w:val="18"/>
        </w:rPr>
        <w:t>B</w:t>
      </w:r>
      <w:r w:rsidR="00002A8D" w:rsidRPr="0004506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y </w:t>
      </w:r>
      <w:r w:rsidR="006544FD" w:rsidRPr="0004506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bring together </w:t>
      </w:r>
      <w:r w:rsidR="006249B7" w:rsidRPr="0004506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these </w:t>
      </w:r>
      <w:r w:rsidR="006544FD" w:rsidRPr="0004506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5 key constituencies, each of which has a significant impact on increasing </w:t>
      </w:r>
      <w:r w:rsidR="00002A8D" w:rsidRPr="00045067">
        <w:rPr>
          <w:rFonts w:ascii="Helvetica" w:eastAsia="Times New Roman" w:hAnsi="Helvetica" w:cs="Times New Roman"/>
          <w:color w:val="000000"/>
          <w:sz w:val="18"/>
          <w:szCs w:val="18"/>
        </w:rPr>
        <w:t>H</w:t>
      </w:r>
      <w:r w:rsidR="006544FD" w:rsidRPr="0004506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ousing </w:t>
      </w:r>
      <w:r w:rsidR="00002A8D" w:rsidRPr="00045067">
        <w:rPr>
          <w:rFonts w:ascii="Helvetica" w:eastAsia="Times New Roman" w:hAnsi="Helvetica" w:cs="Times New Roman"/>
          <w:color w:val="000000"/>
          <w:sz w:val="18"/>
          <w:szCs w:val="18"/>
        </w:rPr>
        <w:t>A</w:t>
      </w:r>
      <w:r w:rsidR="006544FD" w:rsidRPr="00045067">
        <w:rPr>
          <w:rFonts w:ascii="Helvetica" w:eastAsia="Times New Roman" w:hAnsi="Helvetica" w:cs="Times New Roman"/>
          <w:color w:val="000000"/>
          <w:sz w:val="18"/>
          <w:szCs w:val="18"/>
        </w:rPr>
        <w:t>ffordability at both the low and middle</w:t>
      </w:r>
      <w:r w:rsidR="00815B29" w:rsidRPr="00045067">
        <w:rPr>
          <w:rFonts w:ascii="Helvetica" w:eastAsia="Times New Roman" w:hAnsi="Helvetica" w:cs="Times New Roman"/>
          <w:color w:val="000000"/>
          <w:sz w:val="18"/>
          <w:szCs w:val="18"/>
        </w:rPr>
        <w:t>-</w:t>
      </w:r>
      <w:r w:rsidR="006544FD" w:rsidRPr="00045067">
        <w:rPr>
          <w:rFonts w:ascii="Helvetica" w:eastAsia="Times New Roman" w:hAnsi="Helvetica" w:cs="Times New Roman"/>
          <w:color w:val="000000"/>
          <w:sz w:val="18"/>
          <w:szCs w:val="18"/>
        </w:rPr>
        <w:t>income levels</w:t>
      </w:r>
      <w:r w:rsidR="006249B7" w:rsidRPr="0004506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, this forum will be </w:t>
      </w:r>
      <w:r w:rsidR="006249B7" w:rsidRPr="00045067">
        <w:rPr>
          <w:rFonts w:ascii="Helvetica" w:eastAsia="Times New Roman" w:hAnsi="Helvetica" w:cs="Times New Roman"/>
          <w:i/>
          <w:color w:val="000000"/>
          <w:sz w:val="18"/>
          <w:szCs w:val="18"/>
        </w:rPr>
        <w:t>"Changing the Conversation."</w:t>
      </w:r>
    </w:p>
    <w:p w14:paraId="4FADDE3A" w14:textId="1F847DA0" w:rsidR="006544FD" w:rsidRPr="00A31E4E" w:rsidRDefault="006544FD" w:rsidP="007C579C">
      <w:pPr>
        <w:rPr>
          <w:rFonts w:ascii="Helvetica" w:eastAsia="Times New Roman" w:hAnsi="Helvetica" w:cs="Times New Roman"/>
          <w:color w:val="000000"/>
          <w:sz w:val="10"/>
          <w:szCs w:val="10"/>
        </w:rPr>
      </w:pPr>
    </w:p>
    <w:p w14:paraId="23470110" w14:textId="5F35648B" w:rsidR="00164B94" w:rsidRPr="00045067" w:rsidRDefault="006249B7" w:rsidP="007C579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045067">
        <w:rPr>
          <w:rFonts w:ascii="Helvetica" w:eastAsia="Times New Roman" w:hAnsi="Helvetica" w:cs="Times New Roman"/>
          <w:b/>
          <w:i/>
          <w:color w:val="000000"/>
          <w:sz w:val="18"/>
          <w:szCs w:val="18"/>
        </w:rPr>
        <w:t>If you are an advocate</w:t>
      </w:r>
      <w:r w:rsidRPr="0004506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for Seniors, Families, Public Health, Mental Health, </w:t>
      </w:r>
      <w:r w:rsidR="005101CA" w:rsidRPr="0004506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or </w:t>
      </w:r>
      <w:r w:rsidRPr="0004506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Education, this forum will </w:t>
      </w:r>
      <w:r w:rsidR="00164B94" w:rsidRPr="00045067">
        <w:rPr>
          <w:rFonts w:ascii="Helvetica" w:eastAsia="Times New Roman" w:hAnsi="Helvetica" w:cs="Times New Roman"/>
          <w:color w:val="000000"/>
          <w:sz w:val="18"/>
          <w:szCs w:val="18"/>
        </w:rPr>
        <w:t>show you</w:t>
      </w:r>
      <w:r w:rsidRPr="0004506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how we can </w:t>
      </w:r>
      <w:r w:rsidR="005101CA" w:rsidRPr="0004506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all </w:t>
      </w:r>
      <w:r w:rsidRPr="0004506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work together across issue boundaries to ensure that adequate housing affordability </w:t>
      </w:r>
      <w:r w:rsidR="00164B94" w:rsidRPr="00045067">
        <w:rPr>
          <w:rFonts w:ascii="Helvetica" w:eastAsia="Times New Roman" w:hAnsi="Helvetica" w:cs="Times New Roman"/>
          <w:color w:val="000000"/>
          <w:sz w:val="18"/>
          <w:szCs w:val="18"/>
        </w:rPr>
        <w:t>will</w:t>
      </w:r>
      <w:r w:rsidRPr="0004506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protect all of us </w:t>
      </w:r>
      <w:r w:rsidR="00164B94" w:rsidRPr="00045067">
        <w:rPr>
          <w:rFonts w:ascii="Helvetica" w:eastAsia="Times New Roman" w:hAnsi="Helvetica" w:cs="Times New Roman"/>
          <w:color w:val="000000"/>
          <w:sz w:val="18"/>
          <w:szCs w:val="18"/>
        </w:rPr>
        <w:t>in</w:t>
      </w:r>
      <w:r w:rsidRPr="00045067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future pandemics</w:t>
      </w:r>
      <w:r w:rsidR="00164B94" w:rsidRPr="00045067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</w:p>
    <w:p w14:paraId="582BF0B2" w14:textId="6CD29D97" w:rsidR="00002A8D" w:rsidRPr="00A31E4E" w:rsidRDefault="00002A8D" w:rsidP="007C579C">
      <w:pPr>
        <w:rPr>
          <w:rFonts w:ascii="Helvetica" w:eastAsia="Times New Roman" w:hAnsi="Helvetica" w:cs="Times New Roman"/>
          <w:color w:val="000000"/>
          <w:sz w:val="10"/>
          <w:szCs w:val="10"/>
        </w:rPr>
      </w:pPr>
    </w:p>
    <w:p w14:paraId="089E8F90" w14:textId="362C7B58" w:rsidR="00CB23BD" w:rsidRDefault="00045067" w:rsidP="007C579C">
      <w:pPr>
        <w:rPr>
          <w:rFonts w:ascii="Helvetica" w:eastAsia="Times New Roman" w:hAnsi="Helvetica" w:cs="Times New Roman"/>
          <w:color w:val="000000"/>
          <w:sz w:val="15"/>
          <w:szCs w:val="15"/>
        </w:rPr>
      </w:pPr>
      <w:r>
        <w:rPr>
          <w:rFonts w:ascii="Helvetica" w:eastAsia="Times New Roman" w:hAnsi="Helvetica" w:cs="Times New Roman"/>
          <w:color w:val="000000"/>
          <w:sz w:val="15"/>
          <w:szCs w:val="15"/>
        </w:rPr>
        <w:t>*</w:t>
      </w:r>
      <w:r w:rsidR="00002A8D" w:rsidRPr="005101CA">
        <w:rPr>
          <w:rFonts w:ascii="Helvetica" w:eastAsia="Times New Roman" w:hAnsi="Helvetica" w:cs="Times New Roman"/>
          <w:color w:val="000000"/>
          <w:sz w:val="15"/>
          <w:szCs w:val="15"/>
        </w:rPr>
        <w:t>T</w:t>
      </w:r>
      <w:r w:rsidR="005101CA">
        <w:rPr>
          <w:rFonts w:ascii="Helvetica" w:eastAsia="Times New Roman" w:hAnsi="Helvetica" w:cs="Times New Roman"/>
          <w:color w:val="000000"/>
          <w:sz w:val="15"/>
          <w:szCs w:val="15"/>
        </w:rPr>
        <w:t>wo</w:t>
      </w:r>
      <w:r w:rsidR="00002A8D" w:rsidRPr="005101CA">
        <w:rPr>
          <w:rFonts w:ascii="Helvetica" w:eastAsia="Times New Roman" w:hAnsi="Helvetica" w:cs="Times New Roman"/>
          <w:color w:val="000000"/>
          <w:sz w:val="15"/>
          <w:szCs w:val="15"/>
        </w:rPr>
        <w:t xml:space="preserve"> subsequent Forums, one </w:t>
      </w:r>
      <w:r w:rsidR="00226095" w:rsidRPr="005101CA">
        <w:rPr>
          <w:rFonts w:ascii="Helvetica" w:eastAsia="Times New Roman" w:hAnsi="Helvetica" w:cs="Times New Roman"/>
          <w:color w:val="000000"/>
          <w:sz w:val="15"/>
          <w:szCs w:val="15"/>
        </w:rPr>
        <w:t xml:space="preserve">during the </w:t>
      </w:r>
      <w:proofErr w:type="gramStart"/>
      <w:r w:rsidR="00226095" w:rsidRPr="005101CA">
        <w:rPr>
          <w:rFonts w:ascii="Helvetica" w:eastAsia="Times New Roman" w:hAnsi="Helvetica" w:cs="Times New Roman"/>
          <w:color w:val="000000"/>
          <w:sz w:val="15"/>
          <w:szCs w:val="15"/>
        </w:rPr>
        <w:t>Summer</w:t>
      </w:r>
      <w:proofErr w:type="gramEnd"/>
      <w:r w:rsidR="00002A8D" w:rsidRPr="005101CA">
        <w:rPr>
          <w:rFonts w:ascii="Helvetica" w:eastAsia="Times New Roman" w:hAnsi="Helvetica" w:cs="Times New Roman"/>
          <w:color w:val="000000"/>
          <w:sz w:val="15"/>
          <w:szCs w:val="15"/>
        </w:rPr>
        <w:t>, featur</w:t>
      </w:r>
      <w:r w:rsidR="005101CA">
        <w:rPr>
          <w:rFonts w:ascii="Helvetica" w:eastAsia="Times New Roman" w:hAnsi="Helvetica" w:cs="Times New Roman"/>
          <w:color w:val="000000"/>
          <w:sz w:val="15"/>
          <w:szCs w:val="15"/>
        </w:rPr>
        <w:t>ing</w:t>
      </w:r>
      <w:r w:rsidR="00002A8D" w:rsidRPr="005101CA">
        <w:rPr>
          <w:rFonts w:ascii="Helvetica" w:eastAsia="Times New Roman" w:hAnsi="Helvetica" w:cs="Times New Roman"/>
          <w:color w:val="000000"/>
          <w:sz w:val="15"/>
          <w:szCs w:val="15"/>
        </w:rPr>
        <w:t xml:space="preserve"> leaders from other municipalities that have succeeded in increasing Housing Affordability</w:t>
      </w:r>
      <w:r w:rsidR="000F5992">
        <w:rPr>
          <w:rFonts w:ascii="Helvetica" w:eastAsia="Times New Roman" w:hAnsi="Helvetica" w:cs="Times New Roman"/>
          <w:color w:val="000000"/>
          <w:sz w:val="15"/>
          <w:szCs w:val="15"/>
        </w:rPr>
        <w:t xml:space="preserve">, </w:t>
      </w:r>
      <w:r w:rsidR="00002A8D" w:rsidRPr="005101CA">
        <w:rPr>
          <w:rFonts w:ascii="Helvetica" w:eastAsia="Times New Roman" w:hAnsi="Helvetica" w:cs="Times New Roman"/>
          <w:color w:val="000000"/>
          <w:sz w:val="15"/>
          <w:szCs w:val="15"/>
        </w:rPr>
        <w:t xml:space="preserve">and </w:t>
      </w:r>
      <w:r w:rsidR="005101CA">
        <w:rPr>
          <w:rFonts w:ascii="Helvetica" w:eastAsia="Times New Roman" w:hAnsi="Helvetica" w:cs="Times New Roman"/>
          <w:color w:val="000000"/>
          <w:sz w:val="15"/>
          <w:szCs w:val="15"/>
        </w:rPr>
        <w:t>one</w:t>
      </w:r>
      <w:r w:rsidR="00002A8D" w:rsidRPr="005101CA">
        <w:rPr>
          <w:rFonts w:ascii="Helvetica" w:eastAsia="Times New Roman" w:hAnsi="Helvetica" w:cs="Times New Roman"/>
          <w:color w:val="000000"/>
          <w:sz w:val="15"/>
          <w:szCs w:val="15"/>
        </w:rPr>
        <w:t xml:space="preserve"> in </w:t>
      </w:r>
      <w:r w:rsidR="00226095" w:rsidRPr="005101CA">
        <w:rPr>
          <w:rFonts w:ascii="Helvetica" w:eastAsia="Times New Roman" w:hAnsi="Helvetica" w:cs="Times New Roman"/>
          <w:color w:val="000000"/>
          <w:sz w:val="15"/>
          <w:szCs w:val="15"/>
        </w:rPr>
        <w:t>the Fall</w:t>
      </w:r>
      <w:r w:rsidR="000F5992">
        <w:rPr>
          <w:rFonts w:ascii="Helvetica" w:eastAsia="Times New Roman" w:hAnsi="Helvetica" w:cs="Times New Roman"/>
          <w:color w:val="000000"/>
          <w:sz w:val="15"/>
          <w:szCs w:val="15"/>
        </w:rPr>
        <w:t>,</w:t>
      </w:r>
      <w:r w:rsidR="00002A8D" w:rsidRPr="005101CA">
        <w:rPr>
          <w:rFonts w:ascii="Helvetica" w:eastAsia="Times New Roman" w:hAnsi="Helvetica" w:cs="Times New Roman"/>
          <w:color w:val="000000"/>
          <w:sz w:val="15"/>
          <w:szCs w:val="15"/>
        </w:rPr>
        <w:t xml:space="preserve"> </w:t>
      </w:r>
      <w:r w:rsidR="005101CA">
        <w:rPr>
          <w:rFonts w:ascii="Helvetica" w:eastAsia="Times New Roman" w:hAnsi="Helvetica" w:cs="Times New Roman"/>
          <w:color w:val="000000"/>
          <w:sz w:val="15"/>
          <w:szCs w:val="15"/>
        </w:rPr>
        <w:t>will</w:t>
      </w:r>
      <w:r w:rsidR="00002A8D" w:rsidRPr="005101CA">
        <w:rPr>
          <w:rFonts w:ascii="Helvetica" w:eastAsia="Times New Roman" w:hAnsi="Helvetica" w:cs="Times New Roman"/>
          <w:color w:val="000000"/>
          <w:sz w:val="15"/>
          <w:szCs w:val="15"/>
        </w:rPr>
        <w:t xml:space="preserve"> draft a Vision for</w:t>
      </w:r>
      <w:r w:rsidR="005101CA">
        <w:rPr>
          <w:rFonts w:ascii="Helvetica" w:eastAsia="Times New Roman" w:hAnsi="Helvetica" w:cs="Times New Roman"/>
          <w:color w:val="000000"/>
          <w:sz w:val="15"/>
          <w:szCs w:val="15"/>
        </w:rPr>
        <w:t xml:space="preserve"> </w:t>
      </w:r>
      <w:r w:rsidR="00002A8D" w:rsidRPr="005101CA">
        <w:rPr>
          <w:rFonts w:ascii="Helvetica" w:eastAsia="Times New Roman" w:hAnsi="Helvetica" w:cs="Times New Roman"/>
          <w:color w:val="000000"/>
          <w:sz w:val="15"/>
          <w:szCs w:val="15"/>
        </w:rPr>
        <w:t>a Better Brookline, and adapt</w:t>
      </w:r>
      <w:r w:rsidR="005101CA">
        <w:rPr>
          <w:rFonts w:ascii="Helvetica" w:eastAsia="Times New Roman" w:hAnsi="Helvetica" w:cs="Times New Roman"/>
          <w:color w:val="000000"/>
          <w:sz w:val="15"/>
          <w:szCs w:val="15"/>
        </w:rPr>
        <w:t xml:space="preserve"> </w:t>
      </w:r>
      <w:r w:rsidR="00002A8D" w:rsidRPr="005101CA">
        <w:rPr>
          <w:rFonts w:ascii="Helvetica" w:eastAsia="Times New Roman" w:hAnsi="Helvetica" w:cs="Times New Roman"/>
          <w:color w:val="000000"/>
          <w:sz w:val="15"/>
          <w:szCs w:val="15"/>
        </w:rPr>
        <w:t>some of the successful strategies to Brookline</w:t>
      </w:r>
      <w:r w:rsidR="005101CA">
        <w:rPr>
          <w:rFonts w:ascii="Helvetica" w:eastAsia="Times New Roman" w:hAnsi="Helvetica" w:cs="Times New Roman"/>
          <w:color w:val="000000"/>
          <w:sz w:val="15"/>
          <w:szCs w:val="15"/>
        </w:rPr>
        <w:t>'s</w:t>
      </w:r>
      <w:r w:rsidR="00002A8D" w:rsidRPr="005101CA">
        <w:rPr>
          <w:rFonts w:ascii="Helvetica" w:eastAsia="Times New Roman" w:hAnsi="Helvetica" w:cs="Times New Roman"/>
          <w:color w:val="000000"/>
          <w:sz w:val="15"/>
          <w:szCs w:val="15"/>
        </w:rPr>
        <w:t xml:space="preserve"> </w:t>
      </w:r>
      <w:r w:rsidR="005101CA">
        <w:rPr>
          <w:rFonts w:ascii="Helvetica" w:eastAsia="Times New Roman" w:hAnsi="Helvetica" w:cs="Times New Roman"/>
          <w:color w:val="000000"/>
          <w:sz w:val="15"/>
          <w:szCs w:val="15"/>
        </w:rPr>
        <w:t>c</w:t>
      </w:r>
      <w:r w:rsidR="00002A8D" w:rsidRPr="005101CA">
        <w:rPr>
          <w:rFonts w:ascii="Helvetica" w:eastAsia="Times New Roman" w:hAnsi="Helvetica" w:cs="Times New Roman"/>
          <w:color w:val="000000"/>
          <w:sz w:val="15"/>
          <w:szCs w:val="15"/>
        </w:rPr>
        <w:t xml:space="preserve">ontext. </w:t>
      </w:r>
    </w:p>
    <w:p w14:paraId="6C46021D" w14:textId="4E61B88C" w:rsidR="006D17CE" w:rsidRPr="00A31E4E" w:rsidRDefault="001E7B93" w:rsidP="006D17CE">
      <w:pPr>
        <w:jc w:val="center"/>
        <w:rPr>
          <w:rFonts w:ascii="Helvetica" w:eastAsia="Times New Roman" w:hAnsi="Helvetica" w:cs="Times New Roman"/>
          <w:color w:val="000000"/>
          <w:sz w:val="10"/>
          <w:szCs w:val="10"/>
        </w:rPr>
      </w:pPr>
      <w:hyperlink r:id="rId9" w:history="1">
        <w:r w:rsidR="00615E9B" w:rsidRPr="00615E9B">
          <w:rPr>
            <w:rStyle w:val="Hyperlink"/>
            <w:rFonts w:ascii="Helvetica" w:eastAsia="Times New Roman" w:hAnsi="Helvetica" w:cs="Times New Roman"/>
            <w:i/>
            <w:sz w:val="28"/>
            <w:szCs w:val="28"/>
          </w:rPr>
          <w:t>RSVP here</w:t>
        </w:r>
      </w:hyperlink>
    </w:p>
    <w:p w14:paraId="0EF73130" w14:textId="0C3B42FE" w:rsidR="00002A8D" w:rsidRPr="00A31E4E" w:rsidRDefault="00CB23BD" w:rsidP="00CB23BD">
      <w:pPr>
        <w:jc w:val="center"/>
        <w:rPr>
          <w:rFonts w:ascii="Adobe Garamond Pro" w:eastAsia="Times New Roman" w:hAnsi="Adobe Garamond Pro" w:cs="Ayuthaya"/>
          <w:color w:val="000000"/>
          <w:sz w:val="16"/>
          <w:szCs w:val="16"/>
        </w:rPr>
      </w:pPr>
      <w:r w:rsidRPr="00A31E4E">
        <w:rPr>
          <w:rFonts w:ascii="Adobe Garamond Pro" w:eastAsia="Times New Roman" w:hAnsi="Adobe Garamond Pro" w:cs="Ayuthaya"/>
          <w:color w:val="000000"/>
          <w:sz w:val="16"/>
          <w:szCs w:val="16"/>
        </w:rPr>
        <w:t>Forums organized by:</w:t>
      </w:r>
    </w:p>
    <w:p w14:paraId="4FD934C9" w14:textId="365EC079" w:rsidR="00CB23BD" w:rsidRPr="00A31E4E" w:rsidRDefault="00CB23BD" w:rsidP="00CB23BD">
      <w:pPr>
        <w:jc w:val="center"/>
        <w:rPr>
          <w:rFonts w:ascii="Adobe Garamond Pro" w:eastAsia="Times New Roman" w:hAnsi="Adobe Garamond Pro" w:cs="Ayuthaya"/>
          <w:color w:val="000000"/>
          <w:sz w:val="16"/>
          <w:szCs w:val="16"/>
        </w:rPr>
      </w:pPr>
      <w:r w:rsidRPr="00A31E4E">
        <w:rPr>
          <w:rFonts w:ascii="Adobe Garamond Pro" w:eastAsia="Times New Roman" w:hAnsi="Adobe Garamond Pro" w:cs="Ayuthaya"/>
          <w:color w:val="000000"/>
          <w:sz w:val="16"/>
          <w:szCs w:val="16"/>
        </w:rPr>
        <w:t>Commission for Diversity, Inclusion &amp; Community Relations</w:t>
      </w:r>
    </w:p>
    <w:p w14:paraId="6C0AC576" w14:textId="367037F7" w:rsidR="00CB23BD" w:rsidRPr="00A31E4E" w:rsidRDefault="00CB23BD" w:rsidP="00CB23BD">
      <w:pPr>
        <w:jc w:val="center"/>
        <w:rPr>
          <w:rFonts w:ascii="Adobe Garamond Pro" w:eastAsia="Times New Roman" w:hAnsi="Adobe Garamond Pro" w:cs="Ayuthaya"/>
          <w:color w:val="000000"/>
          <w:sz w:val="16"/>
          <w:szCs w:val="16"/>
        </w:rPr>
      </w:pPr>
      <w:r w:rsidRPr="00A31E4E">
        <w:rPr>
          <w:rFonts w:ascii="Adobe Garamond Pro" w:eastAsia="Times New Roman" w:hAnsi="Adobe Garamond Pro" w:cs="Ayuthaya"/>
          <w:color w:val="000000"/>
          <w:sz w:val="16"/>
          <w:szCs w:val="16"/>
        </w:rPr>
        <w:t>Housing Advisory Board</w:t>
      </w:r>
    </w:p>
    <w:p w14:paraId="0A1FD893" w14:textId="308DD67D" w:rsidR="00CB23BD" w:rsidRPr="00A31E4E" w:rsidRDefault="00CB23BD" w:rsidP="00CB23BD">
      <w:pPr>
        <w:jc w:val="center"/>
        <w:rPr>
          <w:rFonts w:ascii="Adobe Garamond Pro" w:eastAsia="Times New Roman" w:hAnsi="Adobe Garamond Pro" w:cs="Ayuthaya"/>
          <w:color w:val="000000"/>
          <w:sz w:val="16"/>
          <w:szCs w:val="16"/>
        </w:rPr>
      </w:pPr>
      <w:r w:rsidRPr="00A31E4E">
        <w:rPr>
          <w:rFonts w:ascii="Adobe Garamond Pro" w:eastAsia="Times New Roman" w:hAnsi="Adobe Garamond Pro" w:cs="Ayuthaya"/>
          <w:color w:val="000000"/>
          <w:sz w:val="16"/>
          <w:szCs w:val="16"/>
        </w:rPr>
        <w:t>Economic Development Advisory Board</w:t>
      </w:r>
    </w:p>
    <w:p w14:paraId="4C6A3F65" w14:textId="7FAC8471" w:rsidR="004660E3" w:rsidRPr="00A31E4E" w:rsidRDefault="004660E3" w:rsidP="00CB23BD">
      <w:pPr>
        <w:jc w:val="center"/>
        <w:rPr>
          <w:rFonts w:ascii="Adobe Garamond Pro" w:eastAsia="Times New Roman" w:hAnsi="Adobe Garamond Pro" w:cs="Ayuthaya"/>
          <w:color w:val="000000"/>
          <w:sz w:val="16"/>
          <w:szCs w:val="16"/>
        </w:rPr>
      </w:pPr>
      <w:r w:rsidRPr="00A31E4E">
        <w:rPr>
          <w:rFonts w:ascii="Adobe Garamond Pro" w:eastAsia="Times New Roman" w:hAnsi="Adobe Garamond Pro" w:cs="Ayuthaya"/>
          <w:color w:val="000000"/>
          <w:sz w:val="16"/>
          <w:szCs w:val="16"/>
        </w:rPr>
        <w:t>and participants from the following groups</w:t>
      </w:r>
    </w:p>
    <w:p w14:paraId="6571C946" w14:textId="60193642" w:rsidR="00045067" w:rsidRPr="00A31E4E" w:rsidRDefault="004660E3" w:rsidP="007C579C">
      <w:pPr>
        <w:rPr>
          <w:rFonts w:ascii="Adobe Garamond Pro" w:eastAsia="Times New Roman" w:hAnsi="Adobe Garamond Pro" w:cs="Ayuthaya"/>
          <w:color w:val="000000"/>
          <w:sz w:val="16"/>
          <w:szCs w:val="16"/>
        </w:rPr>
      </w:pPr>
      <w:r w:rsidRPr="00A31E4E">
        <w:rPr>
          <w:rFonts w:ascii="Adobe Garamond Pro" w:eastAsia="Times New Roman" w:hAnsi="Adobe Garamond Pro" w:cs="Ayuthaya"/>
          <w:color w:val="000000"/>
          <w:sz w:val="16"/>
          <w:szCs w:val="16"/>
        </w:rPr>
        <w:t>Brookline for Everyone; Brookline Climate Action; Brookline Housing Authority &amp; Housing Authority Board; Brookline Improvement Coalition; Brookline Community Aging Network; Brookline Housing Justice; Brookline Public Health Department; Commission on Disability; and individuals throughout Brookline with related expertise</w:t>
      </w:r>
      <w:r w:rsidR="00045067" w:rsidRPr="00A31E4E">
        <w:rPr>
          <w:rFonts w:ascii="Adobe Garamond Pro" w:eastAsia="Times New Roman" w:hAnsi="Adobe Garamond Pro" w:cs="Ayuthaya"/>
          <w:color w:val="000000"/>
          <w:sz w:val="16"/>
          <w:szCs w:val="16"/>
        </w:rPr>
        <w:t>.</w:t>
      </w:r>
    </w:p>
    <w:p w14:paraId="7327FCC6" w14:textId="0DEEF8FB" w:rsidR="00045067" w:rsidRPr="00A31E4E" w:rsidRDefault="00605486" w:rsidP="00A31E4E">
      <w:pPr>
        <w:jc w:val="center"/>
        <w:rPr>
          <w:rFonts w:ascii="Colonna MT" w:eastAsia="Times New Roman" w:hAnsi="Colonna MT" w:cs="Times New Roman"/>
          <w:b/>
          <w:color w:val="000000"/>
          <w:sz w:val="21"/>
          <w:szCs w:val="21"/>
        </w:rPr>
      </w:pPr>
      <w:hyperlink r:id="rId10" w:history="1">
        <w:proofErr w:type="gramStart"/>
        <w:r w:rsidRPr="00605486">
          <w:rPr>
            <w:rStyle w:val="Hyperlink"/>
            <w:rFonts w:ascii="Colonna MT" w:eastAsia="Times New Roman" w:hAnsi="Colonna MT" w:cs="Times New Roman"/>
            <w:b/>
            <w:sz w:val="18"/>
            <w:szCs w:val="18"/>
          </w:rPr>
          <w:t>buildingabetterbrookline.org</w:t>
        </w:r>
        <w:proofErr w:type="gramEnd"/>
      </w:hyperlink>
    </w:p>
    <w:sectPr w:rsidR="00045067" w:rsidRPr="00A31E4E" w:rsidSect="006D17CE">
      <w:pgSz w:w="12240" w:h="15840"/>
      <w:pgMar w:top="90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4D3"/>
    <w:multiLevelType w:val="hybridMultilevel"/>
    <w:tmpl w:val="91CC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E63A9"/>
    <w:multiLevelType w:val="hybridMultilevel"/>
    <w:tmpl w:val="30C0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76502"/>
    <w:multiLevelType w:val="hybridMultilevel"/>
    <w:tmpl w:val="8ED4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9C"/>
    <w:rsid w:val="00002A8D"/>
    <w:rsid w:val="00045067"/>
    <w:rsid w:val="0008201E"/>
    <w:rsid w:val="000F5992"/>
    <w:rsid w:val="00164B94"/>
    <w:rsid w:val="001E7B93"/>
    <w:rsid w:val="001F7020"/>
    <w:rsid w:val="00206881"/>
    <w:rsid w:val="00226095"/>
    <w:rsid w:val="003419AD"/>
    <w:rsid w:val="003C1CF6"/>
    <w:rsid w:val="004660E3"/>
    <w:rsid w:val="004E61D6"/>
    <w:rsid w:val="005101CA"/>
    <w:rsid w:val="00531DEF"/>
    <w:rsid w:val="00535807"/>
    <w:rsid w:val="00552DCC"/>
    <w:rsid w:val="00605486"/>
    <w:rsid w:val="00615E9B"/>
    <w:rsid w:val="006249B7"/>
    <w:rsid w:val="006544FD"/>
    <w:rsid w:val="006D17CE"/>
    <w:rsid w:val="0073561E"/>
    <w:rsid w:val="007C579C"/>
    <w:rsid w:val="00815A5A"/>
    <w:rsid w:val="00815B29"/>
    <w:rsid w:val="00860F46"/>
    <w:rsid w:val="008C487C"/>
    <w:rsid w:val="008D44BB"/>
    <w:rsid w:val="0094785D"/>
    <w:rsid w:val="009B4D9D"/>
    <w:rsid w:val="009E6496"/>
    <w:rsid w:val="00A31E4E"/>
    <w:rsid w:val="00AE0C0D"/>
    <w:rsid w:val="00B12B54"/>
    <w:rsid w:val="00B43976"/>
    <w:rsid w:val="00B523C8"/>
    <w:rsid w:val="00BC78D0"/>
    <w:rsid w:val="00C3678D"/>
    <w:rsid w:val="00CB23BD"/>
    <w:rsid w:val="00DE09BC"/>
    <w:rsid w:val="00DE0C56"/>
    <w:rsid w:val="00EF54F6"/>
    <w:rsid w:val="00F258C7"/>
    <w:rsid w:val="00F9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36268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F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60F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19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7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7CE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15E9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F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60F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19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7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7CE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15E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www.eventbrite.com/e/building-a-better-brookline-housing-affordability-in-the-age-of-covid-19-tickets-105315680034?utm_source=eventbrite&amp;utm_medium=email&amp;utm_campaign=post_publish&amp;utm_content=EBLinkEvent&amp;utm_term=shortLinkViewMyEvent" TargetMode="External"/><Relationship Id="rId8" Type="http://schemas.openxmlformats.org/officeDocument/2006/relationships/hyperlink" Target="https://www.buildingabetterbrookline.org/forum-1" TargetMode="External"/><Relationship Id="rId9" Type="http://schemas.openxmlformats.org/officeDocument/2006/relationships/hyperlink" Target="https://www.eventbrite.com/e/building-a-better-brookline-housing-affordability-in-the-age-of-covid-19-tickets-105315680034?utm_source=eventbrite&amp;utm_medium=email&amp;utm_campaign=post_publish&amp;utm_content=EBLinkEvent&amp;utm_term=shortLinkViewMyEvent" TargetMode="External"/><Relationship Id="rId10" Type="http://schemas.openxmlformats.org/officeDocument/2006/relationships/hyperlink" Target="https://www.buildingabetterbrook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518</Words>
  <Characters>2953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 LEVENSON</cp:lastModifiedBy>
  <cp:revision>8</cp:revision>
  <dcterms:created xsi:type="dcterms:W3CDTF">2020-05-14T14:30:00Z</dcterms:created>
  <dcterms:modified xsi:type="dcterms:W3CDTF">2020-05-15T16:47:00Z</dcterms:modified>
</cp:coreProperties>
</file>